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ascii="微软雅黑" w:hAnsi="微软雅黑" w:eastAsia="微软雅黑"/>
          <w:b/>
          <w:bCs/>
          <w:kern w:val="0"/>
          <w:sz w:val="32"/>
          <w:szCs w:val="32"/>
        </w:rPr>
      </w:pPr>
      <w:r>
        <w:rPr>
          <w:rFonts w:hint="eastAsia" w:ascii="微软雅黑" w:hAnsi="微软雅黑" w:eastAsia="微软雅黑"/>
          <w:b/>
          <w:bCs/>
          <w:kern w:val="0"/>
          <w:sz w:val="32"/>
          <w:szCs w:val="32"/>
          <w:lang w:val="en-US" w:eastAsia="zh-CN"/>
        </w:rPr>
        <w:t xml:space="preserve">  </w:t>
      </w:r>
      <w:bookmarkStart w:id="0" w:name="_GoBack"/>
      <w:bookmarkEnd w:id="0"/>
      <w:r>
        <w:rPr>
          <w:rFonts w:hint="eastAsia" w:ascii="微软雅黑" w:hAnsi="微软雅黑" w:eastAsia="微软雅黑"/>
          <w:b/>
          <w:bCs/>
          <w:kern w:val="0"/>
          <w:sz w:val="32"/>
          <w:szCs w:val="32"/>
          <w:lang w:val="en-US" w:eastAsia="zh-CN"/>
        </w:rPr>
        <w:t xml:space="preserve"> </w:t>
      </w:r>
      <w:r>
        <w:rPr>
          <w:rFonts w:hint="eastAsia" w:ascii="微软雅黑" w:hAnsi="微软雅黑" w:eastAsia="微软雅黑"/>
          <w:b/>
          <w:bCs/>
          <w:kern w:val="0"/>
          <w:sz w:val="32"/>
          <w:szCs w:val="32"/>
        </w:rPr>
        <w:t>广东外语外贸大学</w:t>
      </w:r>
      <w:r>
        <w:rPr>
          <w:rFonts w:hint="eastAsia" w:ascii="微软雅黑" w:hAnsi="微软雅黑" w:eastAsia="微软雅黑"/>
          <w:b/>
          <w:bCs/>
          <w:kern w:val="0"/>
          <w:sz w:val="32"/>
          <w:szCs w:val="32"/>
          <w:lang w:eastAsia="zh-CN"/>
        </w:rPr>
        <w:t>（</w:t>
      </w:r>
      <w:r>
        <w:rPr>
          <w:rFonts w:hint="eastAsia" w:ascii="微软雅黑" w:hAnsi="微软雅黑" w:eastAsia="微软雅黑"/>
          <w:b/>
          <w:bCs/>
          <w:kern w:val="0"/>
          <w:sz w:val="32"/>
          <w:szCs w:val="32"/>
          <w:lang w:val="en-US" w:eastAsia="zh-CN"/>
        </w:rPr>
        <w:t>GDUFS</w:t>
      </w:r>
      <w:r>
        <w:rPr>
          <w:rFonts w:hint="eastAsia" w:ascii="微软雅黑" w:hAnsi="微软雅黑" w:eastAsia="微软雅黑"/>
          <w:b/>
          <w:bCs/>
          <w:kern w:val="0"/>
          <w:sz w:val="32"/>
          <w:szCs w:val="32"/>
          <w:lang w:eastAsia="zh-CN"/>
        </w:rPr>
        <w:t>）—英国高等教育学会</w:t>
      </w:r>
      <w:r>
        <w:rPr>
          <w:rFonts w:hint="eastAsia" w:ascii="微软雅黑" w:hAnsi="微软雅黑" w:eastAsia="微软雅黑"/>
          <w:b/>
          <w:bCs/>
          <w:kern w:val="0"/>
          <w:sz w:val="32"/>
          <w:szCs w:val="32"/>
          <w:lang w:val="en-US" w:eastAsia="zh-CN"/>
        </w:rPr>
        <w:t>(HEA)</w:t>
      </w:r>
    </w:p>
    <w:p>
      <w:pPr>
        <w:jc w:val="center"/>
        <w:rPr>
          <w:rFonts w:hint="eastAsia" w:ascii="微软雅黑" w:hAnsi="微软雅黑" w:eastAsia="微软雅黑"/>
          <w:b/>
          <w:bCs/>
          <w:kern w:val="0"/>
          <w:sz w:val="32"/>
          <w:szCs w:val="32"/>
          <w:lang w:eastAsia="zh-CN"/>
        </w:rPr>
      </w:pPr>
      <w:r>
        <w:rPr>
          <w:rFonts w:hint="eastAsia" w:ascii="微软雅黑" w:hAnsi="微软雅黑" w:eastAsia="微软雅黑"/>
          <w:b/>
          <w:bCs/>
          <w:kern w:val="0"/>
          <w:sz w:val="32"/>
          <w:szCs w:val="32"/>
          <w:lang w:eastAsia="zh-CN"/>
        </w:rPr>
        <w:t>“创新创业思维方法融入专业教育”研修班</w:t>
      </w:r>
    </w:p>
    <w:p>
      <w:pPr>
        <w:jc w:val="center"/>
        <w:rPr>
          <w:rFonts w:hint="eastAsia" w:ascii="微软雅黑" w:hAnsi="微软雅黑" w:eastAsia="微软雅黑"/>
          <w:b/>
          <w:bCs/>
          <w:kern w:val="0"/>
          <w:sz w:val="32"/>
          <w:szCs w:val="32"/>
          <w:lang w:eastAsia="zh-CN"/>
        </w:rPr>
      </w:pPr>
      <w:r>
        <w:rPr>
          <w:rFonts w:hint="eastAsia" w:ascii="微软雅黑" w:hAnsi="微软雅黑" w:eastAsia="微软雅黑"/>
          <w:b/>
          <w:bCs/>
          <w:kern w:val="0"/>
          <w:sz w:val="32"/>
          <w:szCs w:val="32"/>
          <w:lang w:eastAsia="zh-CN"/>
        </w:rPr>
        <w:t>课程内容</w:t>
      </w:r>
    </w:p>
    <w:p>
      <w:pPr>
        <w:jc w:val="center"/>
        <w:rPr>
          <w:rFonts w:hint="eastAsia" w:ascii="微软雅黑" w:hAnsi="微软雅黑" w:eastAsia="微软雅黑"/>
          <w:b/>
          <w:bCs/>
          <w:kern w:val="0"/>
          <w:sz w:val="32"/>
          <w:szCs w:val="32"/>
          <w:lang w:eastAsia="zh-CN"/>
        </w:rPr>
      </w:pPr>
    </w:p>
    <w:tbl>
      <w:tblPr>
        <w:tblStyle w:val="5"/>
        <w:tblW w:w="9154" w:type="dxa"/>
        <w:tblInd w:w="108" w:type="dxa"/>
        <w:tblLayout w:type="fixed"/>
        <w:tblCellMar>
          <w:top w:w="0" w:type="dxa"/>
          <w:left w:w="0" w:type="dxa"/>
          <w:bottom w:w="0" w:type="dxa"/>
          <w:right w:w="0" w:type="dxa"/>
        </w:tblCellMar>
      </w:tblPr>
      <w:tblGrid>
        <w:gridCol w:w="611"/>
        <w:gridCol w:w="869"/>
        <w:gridCol w:w="3255"/>
        <w:gridCol w:w="4419"/>
      </w:tblGrid>
      <w:tr>
        <w:tblPrEx>
          <w:tblLayout w:type="fixed"/>
          <w:tblCellMar>
            <w:top w:w="0" w:type="dxa"/>
            <w:left w:w="0" w:type="dxa"/>
            <w:bottom w:w="0" w:type="dxa"/>
            <w:right w:w="0" w:type="dxa"/>
          </w:tblCellMar>
        </w:tblPrEx>
        <w:trPr>
          <w:trHeight w:val="443" w:hRule="atLeast"/>
        </w:trPr>
        <w:tc>
          <w:tcPr>
            <w:tcW w:w="1480" w:type="dxa"/>
            <w:gridSpan w:val="2"/>
            <w:tcBorders>
              <w:top w:val="single" w:color="auto" w:sz="8" w:space="0"/>
              <w:left w:val="single" w:color="auto" w:sz="4" w:space="0"/>
              <w:bottom w:val="single" w:color="auto" w:sz="8" w:space="0"/>
              <w:right w:val="single" w:color="auto" w:sz="8" w:space="0"/>
            </w:tcBorders>
            <w:tcMar>
              <w:top w:w="0" w:type="dxa"/>
              <w:left w:w="108" w:type="dxa"/>
              <w:bottom w:w="0" w:type="dxa"/>
              <w:right w:w="108" w:type="dxa"/>
            </w:tcMar>
            <w:vAlign w:val="center"/>
          </w:tcPr>
          <w:p>
            <w:pPr>
              <w:widowControl/>
              <w:spacing w:line="320" w:lineRule="exact"/>
              <w:jc w:val="center"/>
              <w:rPr>
                <w:rFonts w:ascii="微软雅黑" w:hAnsi="微软雅黑" w:eastAsia="微软雅黑"/>
                <w:kern w:val="0"/>
                <w:sz w:val="24"/>
                <w:szCs w:val="24"/>
              </w:rPr>
            </w:pPr>
            <w:r>
              <w:rPr>
                <w:rFonts w:hint="eastAsia" w:ascii="微软雅黑" w:hAnsi="微软雅黑" w:eastAsia="微软雅黑" w:cs="宋体"/>
                <w:b/>
                <w:bCs/>
                <w:color w:val="000000"/>
                <w:kern w:val="0"/>
                <w:sz w:val="24"/>
                <w:szCs w:val="24"/>
              </w:rPr>
              <w:t>时间</w:t>
            </w:r>
          </w:p>
        </w:tc>
        <w:tc>
          <w:tcPr>
            <w:tcW w:w="3255" w:type="dxa"/>
            <w:tcBorders>
              <w:top w:val="single" w:color="auto" w:sz="8" w:space="0"/>
              <w:left w:val="nil"/>
              <w:bottom w:val="single" w:color="auto" w:sz="8" w:space="0"/>
              <w:right w:val="single" w:color="auto" w:sz="4" w:space="0"/>
            </w:tcBorders>
            <w:tcMar>
              <w:top w:w="0" w:type="dxa"/>
              <w:left w:w="108" w:type="dxa"/>
              <w:bottom w:w="0" w:type="dxa"/>
              <w:right w:w="108" w:type="dxa"/>
            </w:tcMar>
            <w:vAlign w:val="center"/>
          </w:tcPr>
          <w:p>
            <w:pPr>
              <w:widowControl/>
              <w:spacing w:line="320" w:lineRule="exact"/>
              <w:jc w:val="both"/>
              <w:rPr>
                <w:rFonts w:ascii="微软雅黑" w:hAnsi="微软雅黑" w:eastAsia="微软雅黑"/>
                <w:kern w:val="0"/>
                <w:sz w:val="24"/>
                <w:szCs w:val="24"/>
              </w:rPr>
            </w:pPr>
            <w:r>
              <w:rPr>
                <w:rFonts w:hint="eastAsia" w:ascii="微软雅黑" w:hAnsi="微软雅黑" w:eastAsia="微软雅黑" w:cs="宋体"/>
                <w:b/>
                <w:bCs/>
                <w:color w:val="000000"/>
                <w:kern w:val="0"/>
                <w:sz w:val="24"/>
                <w:szCs w:val="24"/>
                <w:lang w:val="en-US" w:eastAsia="zh-CN"/>
              </w:rPr>
              <w:t xml:space="preserve">      </w:t>
            </w:r>
            <w:r>
              <w:rPr>
                <w:rFonts w:hint="eastAsia" w:ascii="微软雅黑" w:hAnsi="微软雅黑" w:eastAsia="微软雅黑" w:cs="宋体"/>
                <w:b/>
                <w:bCs/>
                <w:color w:val="000000"/>
                <w:kern w:val="0"/>
                <w:sz w:val="24"/>
                <w:szCs w:val="24"/>
              </w:rPr>
              <w:t>培训</w:t>
            </w:r>
            <w:r>
              <w:rPr>
                <w:rFonts w:hint="eastAsia" w:ascii="微软雅黑" w:hAnsi="微软雅黑" w:eastAsia="微软雅黑" w:cs="宋体"/>
                <w:b/>
                <w:bCs/>
                <w:color w:val="000000"/>
                <w:kern w:val="0"/>
                <w:sz w:val="24"/>
                <w:szCs w:val="24"/>
                <w:lang w:eastAsia="zh-CN"/>
              </w:rPr>
              <w:t>主题</w:t>
            </w:r>
          </w:p>
        </w:tc>
        <w:tc>
          <w:tcPr>
            <w:tcW w:w="4419" w:type="dxa"/>
            <w:tcBorders>
              <w:top w:val="single" w:color="auto" w:sz="8" w:space="0"/>
              <w:left w:val="nil"/>
              <w:bottom w:val="single" w:color="auto" w:sz="8" w:space="0"/>
              <w:right w:val="single" w:color="auto" w:sz="4" w:space="0"/>
            </w:tcBorders>
            <w:tcMar>
              <w:top w:w="0" w:type="dxa"/>
              <w:left w:w="108" w:type="dxa"/>
              <w:bottom w:w="0" w:type="dxa"/>
              <w:right w:w="108" w:type="dxa"/>
            </w:tcMar>
            <w:vAlign w:val="center"/>
          </w:tcPr>
          <w:p>
            <w:pPr>
              <w:widowControl/>
              <w:spacing w:line="320" w:lineRule="exact"/>
              <w:jc w:val="center"/>
              <w:rPr>
                <w:rFonts w:hint="eastAsia" w:ascii="微软雅黑" w:hAnsi="微软雅黑" w:eastAsia="微软雅黑" w:cs="宋体"/>
                <w:b/>
                <w:bCs/>
                <w:color w:val="000000"/>
                <w:kern w:val="0"/>
                <w:sz w:val="24"/>
                <w:szCs w:val="24"/>
                <w:lang w:eastAsia="zh-CN"/>
              </w:rPr>
            </w:pPr>
            <w:r>
              <w:rPr>
                <w:rFonts w:hint="eastAsia" w:ascii="微软雅黑" w:hAnsi="微软雅黑" w:eastAsia="微软雅黑" w:cs="宋体"/>
                <w:b/>
                <w:bCs/>
                <w:color w:val="000000"/>
                <w:kern w:val="0"/>
                <w:sz w:val="24"/>
                <w:szCs w:val="24"/>
                <w:lang w:eastAsia="zh-CN"/>
              </w:rPr>
              <w:t>培训内容</w:t>
            </w:r>
          </w:p>
        </w:tc>
      </w:tr>
      <w:tr>
        <w:tblPrEx>
          <w:tblLayout w:type="fixed"/>
          <w:tblCellMar>
            <w:top w:w="0" w:type="dxa"/>
            <w:left w:w="0" w:type="dxa"/>
            <w:bottom w:w="0" w:type="dxa"/>
            <w:right w:w="0" w:type="dxa"/>
          </w:tblCellMar>
        </w:tblPrEx>
        <w:trPr>
          <w:trHeight w:val="3444" w:hRule="atLeast"/>
        </w:trPr>
        <w:tc>
          <w:tcPr>
            <w:tcW w:w="611" w:type="dxa"/>
            <w:vMerge w:val="restart"/>
            <w:tcBorders>
              <w:left w:val="single" w:color="auto" w:sz="4" w:space="0"/>
              <w:right w:val="single" w:color="auto" w:sz="4" w:space="0"/>
            </w:tcBorders>
            <w:vAlign w:val="center"/>
          </w:tcPr>
          <w:p>
            <w:pPr>
              <w:widowControl/>
              <w:spacing w:line="320" w:lineRule="exact"/>
              <w:jc w:val="center"/>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第</w:t>
            </w:r>
          </w:p>
          <w:p>
            <w:pPr>
              <w:widowControl/>
              <w:spacing w:line="320" w:lineRule="exact"/>
              <w:jc w:val="center"/>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一</w:t>
            </w:r>
          </w:p>
          <w:p>
            <w:pPr>
              <w:widowControl/>
              <w:spacing w:line="320" w:lineRule="exact"/>
              <w:jc w:val="center"/>
              <w:rPr>
                <w:rFonts w:ascii="微软雅黑" w:hAnsi="微软雅黑" w:eastAsia="微软雅黑"/>
                <w:kern w:val="0"/>
                <w:sz w:val="24"/>
                <w:szCs w:val="24"/>
              </w:rPr>
            </w:pPr>
            <w:r>
              <w:rPr>
                <w:rFonts w:hint="eastAsia" w:ascii="微软雅黑" w:hAnsi="微软雅黑" w:eastAsia="微软雅黑" w:cs="宋体"/>
                <w:color w:val="000000"/>
                <w:kern w:val="0"/>
                <w:sz w:val="24"/>
                <w:szCs w:val="24"/>
              </w:rPr>
              <w:t>天</w:t>
            </w:r>
          </w:p>
        </w:tc>
        <w:tc>
          <w:tcPr>
            <w:tcW w:w="869" w:type="dxa"/>
            <w:tcBorders>
              <w:top w:val="single" w:color="auto" w:sz="4" w:space="0"/>
              <w:left w:val="single" w:color="auto" w:sz="4" w:space="0"/>
              <w:bottom w:val="single" w:color="auto" w:sz="8" w:space="0"/>
              <w:right w:val="single" w:color="auto" w:sz="8" w:space="0"/>
            </w:tcBorders>
            <w:tcMar>
              <w:top w:w="0" w:type="dxa"/>
              <w:left w:w="108" w:type="dxa"/>
              <w:bottom w:w="0" w:type="dxa"/>
              <w:right w:w="108" w:type="dxa"/>
            </w:tcMar>
            <w:vAlign w:val="center"/>
          </w:tcPr>
          <w:p>
            <w:pPr>
              <w:widowControl/>
              <w:spacing w:line="320" w:lineRule="exact"/>
              <w:jc w:val="both"/>
              <w:rPr>
                <w:rFonts w:hint="eastAsia" w:ascii="微软雅黑" w:hAnsi="微软雅黑" w:eastAsia="微软雅黑" w:cs="宋体"/>
                <w:kern w:val="0"/>
                <w:sz w:val="24"/>
                <w:szCs w:val="24"/>
              </w:rPr>
            </w:pPr>
            <w:r>
              <w:rPr>
                <w:rFonts w:hint="eastAsia" w:ascii="微软雅黑" w:hAnsi="微软雅黑" w:eastAsia="微软雅黑" w:cs="宋体"/>
                <w:kern w:val="0"/>
                <w:sz w:val="24"/>
                <w:szCs w:val="24"/>
              </w:rPr>
              <w:t>上午</w:t>
            </w:r>
          </w:p>
          <w:p>
            <w:pPr>
              <w:widowControl/>
              <w:spacing w:line="320" w:lineRule="exact"/>
              <w:jc w:val="both"/>
              <w:rPr>
                <w:rFonts w:hint="eastAsia" w:ascii="微软雅黑" w:hAnsi="微软雅黑" w:eastAsia="微软雅黑" w:cs="宋体"/>
                <w:kern w:val="0"/>
                <w:sz w:val="24"/>
                <w:szCs w:val="24"/>
              </w:rPr>
            </w:pPr>
          </w:p>
          <w:p>
            <w:pPr>
              <w:widowControl/>
              <w:spacing w:line="320" w:lineRule="exact"/>
              <w:jc w:val="both"/>
              <w:rPr>
                <w:rFonts w:hint="eastAsia" w:ascii="微软雅黑" w:hAnsi="微软雅黑" w:eastAsia="微软雅黑" w:cs="宋体"/>
                <w:kern w:val="0"/>
                <w:sz w:val="24"/>
                <w:szCs w:val="24"/>
              </w:rPr>
            </w:pPr>
          </w:p>
        </w:tc>
        <w:tc>
          <w:tcPr>
            <w:tcW w:w="3255" w:type="dxa"/>
            <w:tcBorders>
              <w:top w:val="single" w:color="auto" w:sz="8" w:space="0"/>
              <w:left w:val="nil"/>
              <w:bottom w:val="single" w:color="auto" w:sz="4" w:space="0"/>
              <w:right w:val="single" w:color="auto" w:sz="4" w:space="0"/>
            </w:tcBorders>
            <w:tcMar>
              <w:top w:w="0" w:type="dxa"/>
              <w:left w:w="108" w:type="dxa"/>
              <w:bottom w:w="0" w:type="dxa"/>
              <w:right w:w="108" w:type="dxa"/>
            </w:tcMar>
            <w:vAlign w:val="center"/>
          </w:tcPr>
          <w:p>
            <w:pPr>
              <w:pStyle w:val="9"/>
              <w:numPr>
                <w:ilvl w:val="0"/>
                <w:numId w:val="0"/>
              </w:numPr>
              <w:tabs>
                <w:tab w:val="left" w:pos="602"/>
                <w:tab w:val="left" w:pos="603"/>
              </w:tabs>
              <w:spacing w:line="252" w:lineRule="exact"/>
              <w:rPr>
                <w:rFonts w:ascii="微软雅黑" w:hAnsi="微软雅黑" w:eastAsia="微软雅黑"/>
                <w:b w:val="0"/>
                <w:bCs/>
                <w:sz w:val="24"/>
              </w:rPr>
            </w:pPr>
            <w:r>
              <w:rPr>
                <w:rFonts w:hint="eastAsia" w:ascii="微软雅黑" w:hAnsi="微软雅黑" w:eastAsia="微软雅黑" w:cs="微软雅黑"/>
                <w:b w:val="0"/>
                <w:bCs/>
                <w:sz w:val="24"/>
                <w:szCs w:val="24"/>
                <w:lang w:val="en-US" w:eastAsia="zh-CN"/>
              </w:rPr>
              <w:t xml:space="preserve"> </w:t>
            </w:r>
            <w:r>
              <w:rPr>
                <w:rFonts w:hint="eastAsia" w:ascii="微软雅黑" w:hAnsi="微软雅黑" w:eastAsia="微软雅黑" w:cs="微软雅黑"/>
                <w:b w:val="0"/>
                <w:bCs/>
                <w:sz w:val="24"/>
                <w:szCs w:val="24"/>
                <w:lang w:eastAsia="zh-CN"/>
              </w:rPr>
              <w:t>研修班介绍和期望值</w:t>
            </w:r>
          </w:p>
        </w:tc>
        <w:tc>
          <w:tcPr>
            <w:tcW w:w="4419" w:type="dxa"/>
            <w:tcBorders>
              <w:top w:val="single" w:color="auto" w:sz="8" w:space="0"/>
              <w:left w:val="nil"/>
              <w:right w:val="single" w:color="auto" w:sz="4" w:space="0"/>
            </w:tcBorders>
            <w:tcMar>
              <w:top w:w="0" w:type="dxa"/>
              <w:left w:w="108" w:type="dxa"/>
              <w:bottom w:w="0" w:type="dxa"/>
              <w:right w:w="108" w:type="dxa"/>
            </w:tcMar>
            <w:vAlign w:val="center"/>
          </w:tcPr>
          <w:p>
            <w:pPr>
              <w:pStyle w:val="9"/>
              <w:numPr>
                <w:ilvl w:val="0"/>
                <w:numId w:val="1"/>
              </w:numPr>
              <w:tabs>
                <w:tab w:val="left" w:pos="602"/>
                <w:tab w:val="left" w:pos="603"/>
              </w:tabs>
              <w:spacing w:before="184" w:line="252" w:lineRule="exact"/>
              <w:rPr>
                <w:rFonts w:hint="eastAsia" w:ascii="微软雅黑" w:hAnsi="微软雅黑" w:eastAsia="微软雅黑" w:cs="微软雅黑"/>
                <w:b w:val="0"/>
                <w:bCs/>
                <w:sz w:val="24"/>
                <w:szCs w:val="24"/>
              </w:rPr>
            </w:pPr>
            <w:r>
              <w:rPr>
                <w:rFonts w:hint="eastAsia" w:ascii="微软雅黑" w:hAnsi="微软雅黑" w:eastAsia="微软雅黑" w:cs="微软雅黑"/>
                <w:b w:val="0"/>
                <w:bCs/>
                <w:sz w:val="24"/>
                <w:szCs w:val="24"/>
                <w:lang w:eastAsia="zh-CN"/>
              </w:rPr>
              <w:t>介</w:t>
            </w:r>
            <w:r>
              <w:rPr>
                <w:rFonts w:hint="eastAsia" w:ascii="微软雅黑" w:hAnsi="微软雅黑" w:eastAsia="微软雅黑" w:cs="微软雅黑"/>
                <w:b w:val="0"/>
                <w:bCs/>
                <w:sz w:val="24"/>
                <w:szCs w:val="24"/>
              </w:rPr>
              <w:t>绍创新创业教育</w:t>
            </w:r>
          </w:p>
          <w:p>
            <w:pPr>
              <w:pStyle w:val="9"/>
              <w:numPr>
                <w:ilvl w:val="1"/>
                <w:numId w:val="1"/>
              </w:numPr>
              <w:tabs>
                <w:tab w:val="left" w:pos="1031"/>
              </w:tabs>
              <w:spacing w:line="252" w:lineRule="exact"/>
              <w:rPr>
                <w:rFonts w:hint="eastAsia" w:ascii="微软雅黑" w:hAnsi="微软雅黑" w:eastAsia="微软雅黑" w:cs="微软雅黑"/>
                <w:b w:val="0"/>
                <w:bCs/>
                <w:sz w:val="24"/>
                <w:szCs w:val="24"/>
              </w:rPr>
            </w:pPr>
            <w:r>
              <w:rPr>
                <w:rFonts w:hint="eastAsia" w:ascii="微软雅黑" w:hAnsi="微软雅黑" w:eastAsia="微软雅黑" w:cs="微软雅黑"/>
                <w:b w:val="0"/>
                <w:bCs/>
                <w:sz w:val="24"/>
                <w:szCs w:val="24"/>
              </w:rPr>
              <w:t>含义是什么？</w:t>
            </w:r>
          </w:p>
          <w:p>
            <w:pPr>
              <w:pStyle w:val="9"/>
              <w:numPr>
                <w:ilvl w:val="1"/>
                <w:numId w:val="1"/>
              </w:numPr>
              <w:tabs>
                <w:tab w:val="left" w:pos="1031"/>
              </w:tabs>
              <w:spacing w:before="1" w:line="252" w:lineRule="exact"/>
              <w:rPr>
                <w:rFonts w:hint="eastAsia" w:ascii="微软雅黑" w:hAnsi="微软雅黑" w:eastAsia="微软雅黑" w:cs="微软雅黑"/>
                <w:b w:val="0"/>
                <w:bCs/>
                <w:sz w:val="24"/>
                <w:szCs w:val="24"/>
              </w:rPr>
            </w:pPr>
            <w:r>
              <w:rPr>
                <w:rFonts w:hint="eastAsia" w:ascii="微软雅黑" w:hAnsi="微软雅黑" w:eastAsia="微软雅黑" w:cs="微软雅黑"/>
                <w:b w:val="0"/>
                <w:bCs/>
                <w:sz w:val="24"/>
                <w:szCs w:val="24"/>
              </w:rPr>
              <w:t>为什么很重要？</w:t>
            </w:r>
          </w:p>
          <w:p>
            <w:pPr>
              <w:pStyle w:val="9"/>
              <w:numPr>
                <w:ilvl w:val="0"/>
                <w:numId w:val="0"/>
              </w:numPr>
              <w:tabs>
                <w:tab w:val="left" w:pos="1031"/>
              </w:tabs>
              <w:spacing w:before="1" w:line="252" w:lineRule="exact"/>
              <w:ind w:left="669" w:leftChars="0"/>
              <w:rPr>
                <w:rFonts w:hint="eastAsia" w:ascii="微软雅黑" w:hAnsi="微软雅黑" w:eastAsia="微软雅黑" w:cs="微软雅黑"/>
                <w:b w:val="0"/>
                <w:bCs/>
                <w:sz w:val="24"/>
                <w:szCs w:val="24"/>
              </w:rPr>
            </w:pPr>
          </w:p>
          <w:p>
            <w:pPr>
              <w:pStyle w:val="9"/>
              <w:numPr>
                <w:ilvl w:val="0"/>
                <w:numId w:val="1"/>
              </w:numPr>
              <w:tabs>
                <w:tab w:val="left" w:pos="602"/>
                <w:tab w:val="left" w:pos="603"/>
              </w:tabs>
              <w:spacing w:line="252" w:lineRule="exact"/>
              <w:rPr>
                <w:rFonts w:hint="eastAsia" w:ascii="微软雅黑" w:hAnsi="微软雅黑" w:eastAsia="微软雅黑" w:cstheme="minorEastAsia"/>
                <w:b w:val="0"/>
                <w:bCs/>
                <w:color w:val="000000"/>
                <w:kern w:val="0"/>
                <w:sz w:val="24"/>
                <w:szCs w:val="24"/>
              </w:rPr>
            </w:pPr>
            <w:r>
              <w:rPr>
                <w:rFonts w:hint="eastAsia" w:ascii="微软雅黑" w:hAnsi="微软雅黑" w:eastAsia="微软雅黑" w:cs="微软雅黑"/>
                <w:b w:val="0"/>
                <w:bCs/>
                <w:sz w:val="24"/>
                <w:szCs w:val="24"/>
                <w:lang w:eastAsia="zh-CN"/>
              </w:rPr>
              <w:t>创新创业教育和就业力</w:t>
            </w:r>
          </w:p>
          <w:p>
            <w:pPr>
              <w:pStyle w:val="9"/>
              <w:numPr>
                <w:ilvl w:val="0"/>
                <w:numId w:val="1"/>
              </w:numPr>
              <w:tabs>
                <w:tab w:val="left" w:pos="602"/>
                <w:tab w:val="left" w:pos="603"/>
              </w:tabs>
              <w:spacing w:line="252" w:lineRule="exact"/>
              <w:rPr>
                <w:rFonts w:hint="eastAsia" w:ascii="微软雅黑" w:hAnsi="微软雅黑" w:eastAsia="微软雅黑" w:cstheme="minorEastAsia"/>
                <w:b w:val="0"/>
                <w:bCs/>
                <w:color w:val="000000"/>
                <w:kern w:val="0"/>
                <w:sz w:val="24"/>
                <w:szCs w:val="24"/>
              </w:rPr>
            </w:pPr>
            <w:r>
              <w:rPr>
                <w:rFonts w:hint="eastAsia" w:ascii="微软雅黑" w:hAnsi="微软雅黑" w:eastAsia="微软雅黑" w:cs="微软雅黑"/>
                <w:b w:val="0"/>
                <w:bCs/>
                <w:sz w:val="24"/>
                <w:szCs w:val="24"/>
                <w:lang w:eastAsia="zh-CN"/>
              </w:rPr>
              <w:t>了解创新创业教育者的角色</w:t>
            </w:r>
          </w:p>
        </w:tc>
      </w:tr>
      <w:tr>
        <w:tblPrEx>
          <w:tblLayout w:type="fixed"/>
          <w:tblCellMar>
            <w:top w:w="0" w:type="dxa"/>
            <w:left w:w="0" w:type="dxa"/>
            <w:bottom w:w="0" w:type="dxa"/>
            <w:right w:w="0" w:type="dxa"/>
          </w:tblCellMar>
        </w:tblPrEx>
        <w:trPr>
          <w:trHeight w:val="1836" w:hRule="atLeast"/>
        </w:trPr>
        <w:tc>
          <w:tcPr>
            <w:tcW w:w="611" w:type="dxa"/>
            <w:vMerge w:val="continue"/>
            <w:tcBorders>
              <w:left w:val="single" w:color="auto" w:sz="4" w:space="0"/>
              <w:right w:val="single" w:color="auto" w:sz="4" w:space="0"/>
            </w:tcBorders>
            <w:vAlign w:val="center"/>
          </w:tcPr>
          <w:p>
            <w:pPr>
              <w:widowControl/>
              <w:spacing w:line="320" w:lineRule="exact"/>
              <w:jc w:val="left"/>
              <w:rPr>
                <w:rFonts w:ascii="微软雅黑" w:hAnsi="微软雅黑" w:eastAsia="微软雅黑"/>
                <w:kern w:val="0"/>
                <w:sz w:val="24"/>
                <w:szCs w:val="24"/>
              </w:rPr>
            </w:pPr>
          </w:p>
        </w:tc>
        <w:tc>
          <w:tcPr>
            <w:tcW w:w="869" w:type="dxa"/>
            <w:tcBorders>
              <w:top w:val="single" w:color="auto" w:sz="4" w:space="0"/>
              <w:left w:val="single" w:color="auto" w:sz="4" w:space="0"/>
              <w:right w:val="single" w:color="auto" w:sz="8" w:space="0"/>
            </w:tcBorders>
            <w:shd w:val="clear" w:color="auto" w:fill="FFFFFF"/>
            <w:vAlign w:val="center"/>
          </w:tcPr>
          <w:p>
            <w:pPr>
              <w:spacing w:line="320" w:lineRule="exact"/>
              <w:jc w:val="center"/>
              <w:rPr>
                <w:rFonts w:hint="eastAsia" w:ascii="微软雅黑" w:hAnsi="微软雅黑" w:eastAsia="微软雅黑" w:cs="宋体"/>
                <w:kern w:val="0"/>
                <w:sz w:val="24"/>
                <w:szCs w:val="24"/>
              </w:rPr>
            </w:pPr>
            <w:r>
              <w:rPr>
                <w:rFonts w:hint="eastAsia" w:ascii="微软雅黑" w:hAnsi="微软雅黑" w:eastAsia="微软雅黑" w:cs="宋体"/>
                <w:kern w:val="0"/>
                <w:sz w:val="24"/>
                <w:szCs w:val="24"/>
              </w:rPr>
              <w:t>下午</w:t>
            </w:r>
          </w:p>
          <w:p>
            <w:pPr>
              <w:spacing w:line="320" w:lineRule="exact"/>
              <w:jc w:val="center"/>
              <w:rPr>
                <w:rFonts w:hint="eastAsia" w:ascii="微软雅黑" w:hAnsi="微软雅黑" w:eastAsia="微软雅黑" w:cs="宋体"/>
                <w:kern w:val="0"/>
                <w:sz w:val="24"/>
                <w:szCs w:val="24"/>
              </w:rPr>
            </w:pPr>
          </w:p>
        </w:tc>
        <w:tc>
          <w:tcPr>
            <w:tcW w:w="3255" w:type="dxa"/>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pStyle w:val="9"/>
              <w:spacing w:line="259" w:lineRule="auto"/>
              <w:ind w:left="143" w:right="801"/>
              <w:rPr>
                <w:rFonts w:ascii="微软雅黑" w:hAnsi="微软雅黑" w:eastAsia="微软雅黑" w:cs="_5fae_8f6f_96c5_9ed1"/>
                <w:b w:val="0"/>
                <w:bCs/>
                <w:color w:val="000000"/>
                <w:kern w:val="0"/>
                <w:sz w:val="24"/>
              </w:rPr>
            </w:pPr>
            <w:r>
              <w:rPr>
                <w:rFonts w:hint="eastAsia" w:ascii="微软雅黑" w:hAnsi="微软雅黑" w:eastAsia="微软雅黑" w:cs="微软雅黑"/>
                <w:b w:val="0"/>
                <w:bCs/>
                <w:sz w:val="24"/>
                <w:szCs w:val="24"/>
                <w:lang w:eastAsia="zh-CN"/>
              </w:rPr>
              <w:t>规划和交付有效的创新创业课程</w:t>
            </w:r>
          </w:p>
        </w:tc>
        <w:tc>
          <w:tcPr>
            <w:tcW w:w="4419" w:type="dxa"/>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pStyle w:val="9"/>
              <w:numPr>
                <w:ilvl w:val="0"/>
                <w:numId w:val="2"/>
              </w:numPr>
              <w:tabs>
                <w:tab w:val="left" w:pos="603"/>
              </w:tabs>
              <w:spacing w:before="164" w:line="252" w:lineRule="exact"/>
              <w:rPr>
                <w:rFonts w:hint="eastAsia" w:ascii="微软雅黑" w:hAnsi="微软雅黑" w:eastAsia="微软雅黑" w:cs="微软雅黑"/>
                <w:b w:val="0"/>
                <w:bCs/>
                <w:sz w:val="24"/>
                <w:szCs w:val="24"/>
                <w:lang w:eastAsia="zh-CN"/>
              </w:rPr>
            </w:pPr>
            <w:r>
              <w:rPr>
                <w:rFonts w:hint="eastAsia" w:ascii="微软雅黑" w:hAnsi="微软雅黑" w:eastAsia="微软雅黑" w:cs="微软雅黑"/>
                <w:b w:val="0"/>
                <w:bCs/>
                <w:sz w:val="24"/>
                <w:szCs w:val="24"/>
                <w:lang w:eastAsia="zh-CN"/>
              </w:rPr>
              <w:t>了解学习者和他们的历程</w:t>
            </w:r>
          </w:p>
          <w:p>
            <w:pPr>
              <w:pStyle w:val="9"/>
              <w:numPr>
                <w:ilvl w:val="0"/>
                <w:numId w:val="2"/>
              </w:numPr>
              <w:tabs>
                <w:tab w:val="left" w:pos="603"/>
              </w:tabs>
              <w:ind w:right="529"/>
              <w:rPr>
                <w:rFonts w:hint="eastAsia" w:ascii="微软雅黑" w:hAnsi="微软雅黑" w:eastAsia="微软雅黑" w:cs="微软雅黑"/>
                <w:b w:val="0"/>
                <w:bCs/>
                <w:sz w:val="24"/>
                <w:szCs w:val="24"/>
                <w:lang w:eastAsia="zh-CN"/>
              </w:rPr>
            </w:pPr>
            <w:r>
              <w:rPr>
                <w:rFonts w:hint="eastAsia" w:ascii="微软雅黑" w:hAnsi="微软雅黑" w:eastAsia="微软雅黑" w:cs="微软雅黑"/>
                <w:b w:val="0"/>
                <w:bCs/>
                <w:sz w:val="24"/>
                <w:szCs w:val="24"/>
                <w:lang w:eastAsia="zh-CN"/>
              </w:rPr>
              <w:t>创新创业课程的教学战略</w:t>
            </w:r>
          </w:p>
          <w:p>
            <w:pPr>
              <w:pStyle w:val="9"/>
              <w:numPr>
                <w:ilvl w:val="0"/>
                <w:numId w:val="2"/>
              </w:numPr>
              <w:tabs>
                <w:tab w:val="left" w:pos="603"/>
              </w:tabs>
              <w:spacing w:before="1" w:line="252" w:lineRule="exact"/>
              <w:rPr>
                <w:rFonts w:ascii="微软雅黑" w:hAnsi="微软雅黑" w:eastAsia="微软雅黑" w:cs="_5fae_8f6f_96c5_9ed1"/>
                <w:b w:val="0"/>
                <w:bCs/>
                <w:color w:val="000000"/>
                <w:kern w:val="0"/>
                <w:sz w:val="24"/>
                <w:szCs w:val="24"/>
              </w:rPr>
            </w:pPr>
            <w:r>
              <w:rPr>
                <w:rFonts w:hint="eastAsia" w:ascii="微软雅黑" w:hAnsi="微软雅黑" w:eastAsia="微软雅黑" w:cs="微软雅黑"/>
                <w:b w:val="0"/>
                <w:bCs/>
                <w:sz w:val="24"/>
                <w:szCs w:val="24"/>
              </w:rPr>
              <w:t>开发学习资源</w:t>
            </w:r>
          </w:p>
          <w:p>
            <w:pPr>
              <w:pStyle w:val="9"/>
              <w:numPr>
                <w:ilvl w:val="0"/>
                <w:numId w:val="2"/>
              </w:numPr>
              <w:tabs>
                <w:tab w:val="left" w:pos="603"/>
              </w:tabs>
              <w:spacing w:before="1" w:line="252" w:lineRule="exact"/>
              <w:rPr>
                <w:rFonts w:ascii="微软雅黑" w:hAnsi="微软雅黑" w:eastAsia="微软雅黑" w:cs="_5fae_8f6f_96c5_9ed1"/>
                <w:b w:val="0"/>
                <w:bCs/>
                <w:color w:val="000000"/>
                <w:kern w:val="0"/>
                <w:sz w:val="24"/>
                <w:szCs w:val="24"/>
              </w:rPr>
            </w:pPr>
            <w:r>
              <w:rPr>
                <w:rFonts w:hint="eastAsia" w:ascii="微软雅黑" w:hAnsi="微软雅黑" w:eastAsia="微软雅黑" w:cs="微软雅黑"/>
                <w:b w:val="0"/>
                <w:bCs/>
                <w:sz w:val="24"/>
                <w:szCs w:val="24"/>
                <w:lang w:eastAsia="zh-CN"/>
              </w:rPr>
              <w:t>为学生提供有效的学习体验</w:t>
            </w:r>
          </w:p>
        </w:tc>
      </w:tr>
      <w:tr>
        <w:tblPrEx>
          <w:tblLayout w:type="fixed"/>
          <w:tblCellMar>
            <w:top w:w="0" w:type="dxa"/>
            <w:left w:w="0" w:type="dxa"/>
            <w:bottom w:w="0" w:type="dxa"/>
            <w:right w:w="0" w:type="dxa"/>
          </w:tblCellMar>
        </w:tblPrEx>
        <w:trPr>
          <w:trHeight w:val="1537" w:hRule="atLeast"/>
        </w:trPr>
        <w:tc>
          <w:tcPr>
            <w:tcW w:w="611" w:type="dxa"/>
            <w:vMerge w:val="restart"/>
            <w:tcBorders>
              <w:top w:val="single" w:color="auto" w:sz="8" w:space="0"/>
              <w:left w:val="single" w:color="auto" w:sz="8" w:space="0"/>
              <w:right w:val="single" w:color="auto" w:sz="4" w:space="0"/>
            </w:tcBorders>
            <w:tcMar>
              <w:top w:w="0" w:type="dxa"/>
              <w:left w:w="108" w:type="dxa"/>
              <w:bottom w:w="0" w:type="dxa"/>
              <w:right w:w="108" w:type="dxa"/>
            </w:tcMar>
            <w:vAlign w:val="center"/>
          </w:tcPr>
          <w:p>
            <w:pPr>
              <w:widowControl/>
              <w:spacing w:line="320" w:lineRule="exact"/>
              <w:jc w:val="center"/>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第</w:t>
            </w:r>
          </w:p>
          <w:p>
            <w:pPr>
              <w:widowControl/>
              <w:spacing w:line="320" w:lineRule="exact"/>
              <w:jc w:val="center"/>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二</w:t>
            </w:r>
          </w:p>
          <w:p>
            <w:pPr>
              <w:widowControl/>
              <w:spacing w:line="320" w:lineRule="exact"/>
              <w:jc w:val="center"/>
              <w:rPr>
                <w:rFonts w:ascii="微软雅黑" w:hAnsi="微软雅黑" w:eastAsia="微软雅黑"/>
                <w:kern w:val="0"/>
                <w:sz w:val="24"/>
                <w:szCs w:val="24"/>
              </w:rPr>
            </w:pPr>
            <w:r>
              <w:rPr>
                <w:rFonts w:hint="eastAsia" w:ascii="微软雅黑" w:hAnsi="微软雅黑" w:eastAsia="微软雅黑" w:cs="宋体"/>
                <w:color w:val="000000"/>
                <w:kern w:val="0"/>
                <w:sz w:val="24"/>
                <w:szCs w:val="24"/>
              </w:rPr>
              <w:t>天</w:t>
            </w:r>
          </w:p>
        </w:tc>
        <w:tc>
          <w:tcPr>
            <w:tcW w:w="869" w:type="dxa"/>
            <w:tcBorders>
              <w:top w:val="single" w:color="auto" w:sz="8" w:space="0"/>
              <w:left w:val="nil"/>
              <w:bottom w:val="single" w:color="auto" w:sz="4" w:space="0"/>
              <w:right w:val="single" w:color="auto" w:sz="8" w:space="0"/>
            </w:tcBorders>
            <w:tcMar>
              <w:top w:w="0" w:type="dxa"/>
              <w:left w:w="108" w:type="dxa"/>
              <w:bottom w:w="0" w:type="dxa"/>
              <w:right w:w="108" w:type="dxa"/>
            </w:tcMar>
            <w:vAlign w:val="center"/>
          </w:tcPr>
          <w:p>
            <w:pPr>
              <w:widowControl/>
              <w:spacing w:line="320" w:lineRule="exact"/>
              <w:jc w:val="center"/>
              <w:rPr>
                <w:rFonts w:ascii="微软雅黑" w:hAnsi="微软雅黑" w:eastAsia="微软雅黑" w:cs="宋体"/>
                <w:kern w:val="0"/>
                <w:sz w:val="24"/>
                <w:szCs w:val="24"/>
              </w:rPr>
            </w:pPr>
            <w:r>
              <w:rPr>
                <w:rFonts w:hint="eastAsia" w:ascii="微软雅黑" w:hAnsi="微软雅黑" w:eastAsia="微软雅黑" w:cs="宋体"/>
                <w:kern w:val="0"/>
                <w:sz w:val="24"/>
                <w:szCs w:val="24"/>
              </w:rPr>
              <w:t>上午</w:t>
            </w:r>
          </w:p>
        </w:tc>
        <w:tc>
          <w:tcPr>
            <w:tcW w:w="3255" w:type="dxa"/>
            <w:tcBorders>
              <w:top w:val="single" w:color="auto" w:sz="8" w:space="0"/>
              <w:left w:val="nil"/>
              <w:bottom w:val="single" w:color="auto" w:sz="8" w:space="0"/>
              <w:right w:val="single" w:color="auto" w:sz="4" w:space="0"/>
            </w:tcBorders>
            <w:tcMar>
              <w:top w:w="0" w:type="dxa"/>
              <w:left w:w="108" w:type="dxa"/>
              <w:bottom w:w="0" w:type="dxa"/>
              <w:right w:w="108" w:type="dxa"/>
            </w:tcMar>
            <w:vAlign w:val="center"/>
          </w:tcPr>
          <w:p>
            <w:pPr>
              <w:pStyle w:val="9"/>
              <w:spacing w:line="259" w:lineRule="auto"/>
              <w:ind w:left="143" w:right="703"/>
              <w:rPr>
                <w:rFonts w:ascii="微软雅黑" w:hAnsi="微软雅黑" w:eastAsia="微软雅黑"/>
                <w:b w:val="0"/>
                <w:bCs/>
              </w:rPr>
            </w:pPr>
            <w:r>
              <w:rPr>
                <w:rFonts w:hint="eastAsia" w:ascii="微软雅黑" w:hAnsi="微软雅黑" w:eastAsia="微软雅黑" w:cs="微软雅黑"/>
                <w:b w:val="0"/>
                <w:bCs/>
                <w:sz w:val="24"/>
                <w:szCs w:val="24"/>
                <w:lang w:eastAsia="zh-CN"/>
              </w:rPr>
              <w:t>建立与学习者、商业、教育者和其他利益相关者的合作关系</w:t>
            </w:r>
          </w:p>
        </w:tc>
        <w:tc>
          <w:tcPr>
            <w:tcW w:w="4419" w:type="dxa"/>
            <w:tcBorders>
              <w:top w:val="single" w:color="auto" w:sz="8" w:space="0"/>
              <w:left w:val="nil"/>
              <w:bottom w:val="single" w:color="auto" w:sz="8" w:space="0"/>
              <w:right w:val="single" w:color="auto" w:sz="4" w:space="0"/>
            </w:tcBorders>
            <w:tcMar>
              <w:top w:w="0" w:type="dxa"/>
              <w:left w:w="108" w:type="dxa"/>
              <w:bottom w:w="0" w:type="dxa"/>
              <w:right w:w="108" w:type="dxa"/>
            </w:tcMar>
            <w:vAlign w:val="center"/>
          </w:tcPr>
          <w:p>
            <w:pPr>
              <w:pStyle w:val="9"/>
              <w:numPr>
                <w:ilvl w:val="0"/>
                <w:numId w:val="3"/>
              </w:numPr>
              <w:tabs>
                <w:tab w:val="left" w:pos="603"/>
              </w:tabs>
              <w:spacing w:before="161"/>
              <w:rPr>
                <w:rFonts w:hint="eastAsia" w:ascii="微软雅黑" w:hAnsi="微软雅黑" w:eastAsia="微软雅黑" w:cs="微软雅黑"/>
                <w:b w:val="0"/>
                <w:bCs/>
                <w:sz w:val="24"/>
                <w:szCs w:val="24"/>
                <w:lang w:eastAsia="zh-CN"/>
              </w:rPr>
            </w:pPr>
            <w:r>
              <w:rPr>
                <w:rFonts w:hint="eastAsia" w:ascii="微软雅黑" w:hAnsi="微软雅黑" w:eastAsia="微软雅黑" w:cs="微软雅黑"/>
                <w:b w:val="0"/>
                <w:bCs/>
                <w:sz w:val="24"/>
                <w:szCs w:val="24"/>
                <w:lang w:eastAsia="zh-CN"/>
              </w:rPr>
              <w:t>找出与别人合作的机会</w:t>
            </w:r>
          </w:p>
          <w:p>
            <w:pPr>
              <w:pStyle w:val="9"/>
              <w:numPr>
                <w:ilvl w:val="0"/>
                <w:numId w:val="3"/>
              </w:numPr>
              <w:tabs>
                <w:tab w:val="left" w:pos="603"/>
              </w:tabs>
              <w:spacing w:before="1" w:line="252" w:lineRule="exact"/>
              <w:rPr>
                <w:rFonts w:hint="eastAsia" w:ascii="微软雅黑" w:hAnsi="微软雅黑" w:eastAsia="微软雅黑" w:cs="微软雅黑"/>
                <w:b w:val="0"/>
                <w:bCs/>
                <w:sz w:val="24"/>
                <w:szCs w:val="24"/>
                <w:lang w:eastAsia="zh-CN"/>
              </w:rPr>
            </w:pPr>
            <w:r>
              <w:rPr>
                <w:rFonts w:hint="eastAsia" w:ascii="微软雅黑" w:hAnsi="微软雅黑" w:eastAsia="微软雅黑" w:cs="微软雅黑"/>
                <w:b w:val="0"/>
                <w:bCs/>
                <w:sz w:val="24"/>
                <w:szCs w:val="24"/>
                <w:lang w:eastAsia="zh-CN"/>
              </w:rPr>
              <w:t>作为教育者，找到自己的社交圈子</w:t>
            </w:r>
          </w:p>
          <w:p>
            <w:pPr>
              <w:pStyle w:val="9"/>
              <w:numPr>
                <w:ilvl w:val="0"/>
                <w:numId w:val="3"/>
              </w:numPr>
              <w:tabs>
                <w:tab w:val="left" w:pos="603"/>
              </w:tabs>
              <w:spacing w:line="252" w:lineRule="exact"/>
              <w:rPr>
                <w:rFonts w:hint="eastAsia" w:ascii="微软雅黑" w:hAnsi="微软雅黑" w:eastAsia="微软雅黑" w:cs="微软雅黑"/>
                <w:b w:val="0"/>
                <w:bCs/>
                <w:sz w:val="24"/>
                <w:szCs w:val="24"/>
                <w:lang w:eastAsia="zh-CN"/>
              </w:rPr>
            </w:pPr>
            <w:r>
              <w:rPr>
                <w:rFonts w:hint="eastAsia" w:ascii="微软雅黑" w:hAnsi="微软雅黑" w:eastAsia="微软雅黑" w:cs="微软雅黑"/>
                <w:b w:val="0"/>
                <w:bCs/>
                <w:sz w:val="24"/>
                <w:szCs w:val="24"/>
                <w:lang w:eastAsia="zh-CN"/>
              </w:rPr>
              <w:t>与利益相关者合作，支持教育体验</w:t>
            </w:r>
          </w:p>
          <w:p>
            <w:pPr>
              <w:widowControl/>
              <w:spacing w:beforeLines="50" w:afterLines="50" w:line="240" w:lineRule="exact"/>
              <w:jc w:val="left"/>
              <w:rPr>
                <w:rFonts w:ascii="微软雅黑" w:hAnsi="微软雅黑" w:eastAsia="微软雅黑" w:cs="_5fae_8f6f_96c5_9ed1"/>
                <w:b w:val="0"/>
                <w:bCs/>
                <w:kern w:val="0"/>
                <w:sz w:val="24"/>
                <w:szCs w:val="24"/>
              </w:rPr>
            </w:pPr>
          </w:p>
        </w:tc>
      </w:tr>
      <w:tr>
        <w:tblPrEx>
          <w:tblLayout w:type="fixed"/>
          <w:tblCellMar>
            <w:top w:w="0" w:type="dxa"/>
            <w:left w:w="0" w:type="dxa"/>
            <w:bottom w:w="0" w:type="dxa"/>
            <w:right w:w="0" w:type="dxa"/>
          </w:tblCellMar>
        </w:tblPrEx>
        <w:trPr>
          <w:trHeight w:val="1542" w:hRule="atLeast"/>
        </w:trPr>
        <w:tc>
          <w:tcPr>
            <w:tcW w:w="611" w:type="dxa"/>
            <w:vMerge w:val="continue"/>
            <w:tcBorders>
              <w:top w:val="single" w:color="auto" w:sz="8" w:space="0"/>
              <w:left w:val="single" w:color="auto" w:sz="8" w:space="0"/>
              <w:right w:val="single" w:color="auto" w:sz="4" w:space="0"/>
            </w:tcBorders>
            <w:vAlign w:val="center"/>
          </w:tcPr>
          <w:p>
            <w:pPr>
              <w:widowControl/>
              <w:spacing w:line="320" w:lineRule="exact"/>
              <w:jc w:val="left"/>
              <w:rPr>
                <w:rFonts w:ascii="微软雅黑" w:hAnsi="微软雅黑" w:eastAsia="微软雅黑"/>
                <w:kern w:val="0"/>
                <w:sz w:val="24"/>
                <w:szCs w:val="24"/>
              </w:rPr>
            </w:pPr>
          </w:p>
        </w:tc>
        <w:tc>
          <w:tcPr>
            <w:tcW w:w="869" w:type="dxa"/>
            <w:tcBorders>
              <w:top w:val="single" w:color="auto" w:sz="4" w:space="0"/>
              <w:left w:val="nil"/>
              <w:right w:val="single" w:color="auto" w:sz="8" w:space="0"/>
            </w:tcBorders>
            <w:shd w:val="clear" w:color="auto" w:fill="FFFFFF"/>
            <w:vAlign w:val="center"/>
          </w:tcPr>
          <w:p>
            <w:pPr>
              <w:spacing w:line="320" w:lineRule="exact"/>
              <w:jc w:val="center"/>
              <w:rPr>
                <w:rFonts w:ascii="微软雅黑" w:hAnsi="微软雅黑" w:eastAsia="微软雅黑" w:cs="宋体"/>
                <w:kern w:val="0"/>
                <w:sz w:val="24"/>
                <w:szCs w:val="24"/>
              </w:rPr>
            </w:pPr>
            <w:r>
              <w:rPr>
                <w:rFonts w:hint="eastAsia" w:ascii="微软雅黑" w:hAnsi="微软雅黑" w:eastAsia="微软雅黑" w:cs="宋体"/>
                <w:kern w:val="0"/>
                <w:sz w:val="24"/>
                <w:szCs w:val="24"/>
              </w:rPr>
              <w:t>下午</w:t>
            </w:r>
          </w:p>
        </w:tc>
        <w:tc>
          <w:tcPr>
            <w:tcW w:w="3255" w:type="dxa"/>
            <w:tcBorders>
              <w:top w:val="single" w:color="auto" w:sz="8" w:space="0"/>
              <w:left w:val="nil"/>
              <w:bottom w:val="single" w:color="auto" w:sz="8" w:space="0"/>
              <w:right w:val="single" w:color="auto" w:sz="4" w:space="0"/>
            </w:tcBorders>
            <w:tcMar>
              <w:top w:w="0" w:type="dxa"/>
              <w:left w:w="108" w:type="dxa"/>
              <w:bottom w:w="0" w:type="dxa"/>
              <w:right w:w="108" w:type="dxa"/>
            </w:tcMar>
            <w:vAlign w:val="center"/>
          </w:tcPr>
          <w:p>
            <w:pPr>
              <w:pStyle w:val="9"/>
              <w:spacing w:line="259" w:lineRule="auto"/>
              <w:ind w:left="143" w:right="410"/>
              <w:rPr>
                <w:rFonts w:ascii="微软雅黑" w:hAnsi="微软雅黑" w:eastAsia="微软雅黑"/>
                <w:b w:val="0"/>
                <w:bCs/>
              </w:rPr>
            </w:pPr>
            <w:r>
              <w:rPr>
                <w:rFonts w:hint="eastAsia" w:ascii="微软雅黑" w:hAnsi="微软雅黑" w:eastAsia="微软雅黑" w:cs="微软雅黑"/>
                <w:b w:val="0"/>
                <w:bCs/>
                <w:sz w:val="24"/>
                <w:szCs w:val="24"/>
                <w:lang w:eastAsia="zh-CN"/>
              </w:rPr>
              <w:t>反思自己作为创新创业教育者的实践</w:t>
            </w:r>
          </w:p>
        </w:tc>
        <w:tc>
          <w:tcPr>
            <w:tcW w:w="4419" w:type="dxa"/>
            <w:tcBorders>
              <w:top w:val="single" w:color="auto" w:sz="8" w:space="0"/>
              <w:left w:val="nil"/>
              <w:bottom w:val="single" w:color="auto" w:sz="8" w:space="0"/>
              <w:right w:val="single" w:color="auto" w:sz="4" w:space="0"/>
            </w:tcBorders>
            <w:tcMar>
              <w:top w:w="0" w:type="dxa"/>
              <w:left w:w="108" w:type="dxa"/>
              <w:bottom w:w="0" w:type="dxa"/>
              <w:right w:w="108" w:type="dxa"/>
            </w:tcMar>
            <w:vAlign w:val="center"/>
          </w:tcPr>
          <w:p>
            <w:pPr>
              <w:pStyle w:val="9"/>
              <w:numPr>
                <w:ilvl w:val="0"/>
                <w:numId w:val="4"/>
              </w:numPr>
              <w:tabs>
                <w:tab w:val="left" w:pos="603"/>
              </w:tabs>
              <w:spacing w:before="161" w:line="252" w:lineRule="exact"/>
              <w:rPr>
                <w:rFonts w:hint="eastAsia" w:ascii="微软雅黑" w:hAnsi="微软雅黑" w:eastAsia="微软雅黑" w:cs="微软雅黑"/>
                <w:b w:val="0"/>
                <w:bCs/>
                <w:sz w:val="24"/>
                <w:szCs w:val="24"/>
                <w:lang w:eastAsia="zh-CN"/>
              </w:rPr>
            </w:pPr>
            <w:r>
              <w:rPr>
                <w:rFonts w:hint="eastAsia" w:ascii="微软雅黑" w:hAnsi="微软雅黑" w:eastAsia="微软雅黑" w:cs="微软雅黑"/>
                <w:b w:val="0"/>
                <w:bCs/>
                <w:sz w:val="24"/>
                <w:szCs w:val="24"/>
                <w:lang w:eastAsia="zh-CN"/>
              </w:rPr>
              <w:t>评价自己的实践和价值观</w:t>
            </w:r>
          </w:p>
          <w:p>
            <w:pPr>
              <w:pStyle w:val="9"/>
              <w:numPr>
                <w:ilvl w:val="0"/>
                <w:numId w:val="4"/>
              </w:numPr>
              <w:tabs>
                <w:tab w:val="left" w:pos="603"/>
              </w:tabs>
              <w:spacing w:before="161" w:line="252" w:lineRule="exact"/>
              <w:rPr>
                <w:rFonts w:hint="eastAsia" w:ascii="微软雅黑" w:hAnsi="微软雅黑" w:eastAsia="微软雅黑" w:cs="微软雅黑"/>
                <w:b w:val="0"/>
                <w:bCs/>
                <w:sz w:val="24"/>
                <w:szCs w:val="24"/>
                <w:lang w:eastAsia="zh-CN"/>
              </w:rPr>
            </w:pPr>
            <w:r>
              <w:rPr>
                <w:rFonts w:hint="eastAsia" w:ascii="微软雅黑" w:hAnsi="微软雅黑" w:eastAsia="微软雅黑" w:cs="微软雅黑"/>
                <w:b w:val="0"/>
                <w:bCs/>
                <w:sz w:val="24"/>
                <w:szCs w:val="24"/>
                <w:lang w:eastAsia="zh-CN"/>
              </w:rPr>
              <w:t>拥有专业的创新创业知识</w:t>
            </w:r>
          </w:p>
          <w:p>
            <w:pPr>
              <w:pStyle w:val="9"/>
              <w:tabs>
                <w:tab w:val="left" w:pos="603"/>
              </w:tabs>
              <w:spacing w:before="161" w:line="252" w:lineRule="exact"/>
              <w:ind w:left="242"/>
              <w:rPr>
                <w:rFonts w:hint="eastAsia" w:ascii="微软雅黑" w:hAnsi="微软雅黑" w:eastAsia="微软雅黑" w:cs="微软雅黑"/>
                <w:b w:val="0"/>
                <w:bCs/>
                <w:sz w:val="24"/>
                <w:szCs w:val="24"/>
              </w:rPr>
            </w:pPr>
            <w:r>
              <w:rPr>
                <w:rFonts w:hint="eastAsia" w:ascii="微软雅黑" w:hAnsi="微软雅黑" w:eastAsia="微软雅黑" w:cs="微软雅黑"/>
                <w:b w:val="0"/>
                <w:bCs/>
                <w:sz w:val="24"/>
                <w:szCs w:val="24"/>
                <w:lang w:eastAsia="zh-CN"/>
              </w:rPr>
              <w:t>反思、回顾和行动规划</w:t>
            </w:r>
          </w:p>
          <w:p>
            <w:pPr>
              <w:pStyle w:val="9"/>
              <w:numPr>
                <w:ilvl w:val="0"/>
                <w:numId w:val="4"/>
              </w:numPr>
              <w:tabs>
                <w:tab w:val="left" w:pos="603"/>
              </w:tabs>
              <w:spacing w:before="184" w:line="252" w:lineRule="exact"/>
              <w:rPr>
                <w:rFonts w:hint="eastAsia" w:ascii="微软雅黑" w:hAnsi="微软雅黑" w:eastAsia="微软雅黑" w:cs="微软雅黑"/>
                <w:b w:val="0"/>
                <w:bCs/>
                <w:sz w:val="24"/>
                <w:szCs w:val="24"/>
                <w:lang w:eastAsia="zh-CN"/>
              </w:rPr>
            </w:pPr>
            <w:r>
              <w:rPr>
                <w:rFonts w:hint="eastAsia" w:ascii="微软雅黑" w:hAnsi="微软雅黑" w:eastAsia="微软雅黑" w:cs="微软雅黑"/>
                <w:b w:val="0"/>
                <w:bCs/>
                <w:sz w:val="24"/>
                <w:szCs w:val="24"/>
                <w:lang w:eastAsia="zh-CN"/>
              </w:rPr>
              <w:t>回顾主要的几个“如何做”？</w:t>
            </w:r>
          </w:p>
          <w:p>
            <w:pPr>
              <w:widowControl/>
              <w:spacing w:beforeLines="50" w:afterLines="50" w:line="240" w:lineRule="exact"/>
              <w:jc w:val="left"/>
              <w:rPr>
                <w:rFonts w:ascii="微软雅黑" w:hAnsi="微软雅黑" w:eastAsia="微软雅黑" w:cs="_5fae_8f6f_96c5_9ed1"/>
                <w:b w:val="0"/>
                <w:bCs/>
                <w:kern w:val="0"/>
                <w:sz w:val="24"/>
                <w:szCs w:val="24"/>
              </w:rPr>
            </w:pPr>
            <w:r>
              <w:rPr>
                <w:rFonts w:hint="eastAsia" w:ascii="微软雅黑" w:hAnsi="微软雅黑" w:eastAsia="微软雅黑" w:cs="微软雅黑"/>
                <w:b w:val="0"/>
                <w:bCs/>
                <w:sz w:val="24"/>
                <w:szCs w:val="24"/>
              </w:rPr>
              <w:t>制定行动计划</w:t>
            </w:r>
          </w:p>
        </w:tc>
      </w:tr>
    </w:tbl>
    <w:p>
      <w:pPr>
        <w:widowControl/>
        <w:shd w:val="clear" w:color="auto" w:fill="FFFFFF"/>
        <w:spacing w:afterLines="25" w:line="320" w:lineRule="exact"/>
        <w:jc w:val="left"/>
        <w:rPr>
          <w:rFonts w:hint="eastAsia" w:ascii="微软雅黑" w:hAnsi="微软雅黑" w:eastAsia="微软雅黑"/>
          <w:color w:val="000000"/>
          <w:kern w:val="0"/>
          <w:sz w:val="24"/>
          <w:szCs w:val="24"/>
        </w:rPr>
      </w:pPr>
    </w:p>
    <w:p>
      <w:pPr>
        <w:widowControl/>
        <w:shd w:val="clear" w:color="auto" w:fill="FFFFFF"/>
        <w:spacing w:afterLines="25" w:line="320" w:lineRule="exact"/>
        <w:jc w:val="left"/>
        <w:rPr>
          <w:rFonts w:ascii="微软雅黑" w:hAnsi="微软雅黑" w:eastAsia="微软雅黑"/>
          <w:color w:val="000000"/>
          <w:kern w:val="0"/>
          <w:sz w:val="24"/>
          <w:szCs w:val="24"/>
        </w:rPr>
      </w:pPr>
      <w:r>
        <w:rPr>
          <w:rFonts w:hint="eastAsia" w:ascii="微软雅黑" w:hAnsi="微软雅黑" w:eastAsia="微软雅黑"/>
          <w:color w:val="000000"/>
          <w:kern w:val="0"/>
          <w:sz w:val="24"/>
          <w:szCs w:val="24"/>
        </w:rPr>
        <w:t>培训时间：201</w:t>
      </w:r>
      <w:r>
        <w:rPr>
          <w:rFonts w:hint="eastAsia" w:ascii="微软雅黑" w:hAnsi="微软雅黑" w:eastAsia="微软雅黑"/>
          <w:color w:val="000000"/>
          <w:kern w:val="0"/>
          <w:sz w:val="24"/>
          <w:szCs w:val="24"/>
          <w:lang w:val="en-US" w:eastAsia="zh-CN"/>
        </w:rPr>
        <w:t>7</w:t>
      </w:r>
      <w:r>
        <w:rPr>
          <w:rFonts w:hint="eastAsia" w:ascii="微软雅黑" w:hAnsi="微软雅黑" w:eastAsia="微软雅黑"/>
          <w:color w:val="000000"/>
          <w:kern w:val="0"/>
          <w:sz w:val="24"/>
          <w:szCs w:val="24"/>
        </w:rPr>
        <w:t>年</w:t>
      </w:r>
      <w:r>
        <w:rPr>
          <w:rFonts w:hint="eastAsia" w:ascii="微软雅黑" w:hAnsi="微软雅黑" w:eastAsia="微软雅黑"/>
          <w:color w:val="000000"/>
          <w:kern w:val="0"/>
          <w:sz w:val="24"/>
          <w:szCs w:val="24"/>
          <w:lang w:val="en-US" w:eastAsia="zh-CN"/>
        </w:rPr>
        <w:t>6</w:t>
      </w:r>
      <w:r>
        <w:rPr>
          <w:rFonts w:hint="eastAsia" w:ascii="微软雅黑" w:hAnsi="微软雅黑" w:eastAsia="微软雅黑"/>
          <w:color w:val="000000"/>
          <w:kern w:val="0"/>
          <w:sz w:val="24"/>
          <w:szCs w:val="24"/>
        </w:rPr>
        <w:t>月</w:t>
      </w:r>
      <w:r>
        <w:rPr>
          <w:rFonts w:hint="eastAsia" w:ascii="微软雅黑" w:hAnsi="微软雅黑" w:eastAsia="微软雅黑"/>
          <w:color w:val="000000"/>
          <w:kern w:val="0"/>
          <w:sz w:val="24"/>
          <w:szCs w:val="24"/>
          <w:lang w:val="en-US" w:eastAsia="zh-CN"/>
        </w:rPr>
        <w:t>23</w:t>
      </w:r>
      <w:r>
        <w:rPr>
          <w:rFonts w:hint="eastAsia" w:ascii="微软雅黑" w:hAnsi="微软雅黑" w:eastAsia="微软雅黑"/>
          <w:color w:val="000000"/>
          <w:kern w:val="0"/>
          <w:sz w:val="24"/>
          <w:szCs w:val="24"/>
        </w:rPr>
        <w:t>日-</w:t>
      </w:r>
      <w:r>
        <w:rPr>
          <w:rFonts w:hint="eastAsia" w:ascii="微软雅黑" w:hAnsi="微软雅黑" w:eastAsia="微软雅黑"/>
          <w:color w:val="000000"/>
          <w:kern w:val="0"/>
          <w:sz w:val="24"/>
          <w:szCs w:val="24"/>
          <w:lang w:val="en-US" w:eastAsia="zh-CN"/>
        </w:rPr>
        <w:t>26</w:t>
      </w:r>
      <w:r>
        <w:rPr>
          <w:rFonts w:hint="eastAsia" w:ascii="微软雅黑" w:hAnsi="微软雅黑" w:eastAsia="微软雅黑"/>
          <w:color w:val="000000"/>
          <w:kern w:val="0"/>
          <w:sz w:val="24"/>
          <w:szCs w:val="24"/>
        </w:rPr>
        <w:t>日</w:t>
      </w:r>
      <w:r>
        <w:rPr>
          <w:rFonts w:hint="eastAsia" w:ascii="微软雅黑" w:hAnsi="微软雅黑" w:eastAsia="微软雅黑"/>
          <w:color w:val="000000"/>
          <w:kern w:val="0"/>
          <w:sz w:val="24"/>
          <w:szCs w:val="24"/>
          <w:lang w:val="en-US" w:eastAsia="zh-CN"/>
        </w:rPr>
        <w:t xml:space="preserve"> （第一期：23-24日；第二期：25-26日）</w:t>
      </w:r>
    </w:p>
    <w:p>
      <w:pPr>
        <w:widowControl/>
        <w:shd w:val="clear" w:color="auto" w:fill="FFFFFF"/>
        <w:spacing w:afterLines="25" w:line="320" w:lineRule="exact"/>
        <w:jc w:val="left"/>
        <w:rPr>
          <w:rFonts w:ascii="微软雅黑" w:hAnsi="微软雅黑" w:eastAsia="微软雅黑"/>
          <w:color w:val="000000"/>
          <w:kern w:val="0"/>
          <w:sz w:val="24"/>
          <w:szCs w:val="24"/>
        </w:rPr>
      </w:pPr>
      <w:r>
        <w:rPr>
          <w:rFonts w:hint="eastAsia" w:ascii="微软雅黑" w:hAnsi="微软雅黑" w:eastAsia="微软雅黑"/>
          <w:color w:val="000000"/>
          <w:kern w:val="0"/>
          <w:sz w:val="24"/>
          <w:szCs w:val="24"/>
        </w:rPr>
        <w:t>培训地点：广东外语外贸大学教师发展中心（北校区云山会堂对面）</w:t>
      </w:r>
    </w:p>
    <w:p>
      <w:pPr>
        <w:widowControl/>
        <w:shd w:val="clear" w:color="auto" w:fill="FFFFFF"/>
        <w:spacing w:afterLines="25" w:line="320" w:lineRule="exact"/>
        <w:jc w:val="left"/>
        <w:rPr>
          <w:rFonts w:ascii="微软雅黑" w:hAnsi="微软雅黑" w:eastAsia="微软雅黑"/>
          <w:color w:val="000000"/>
          <w:kern w:val="0"/>
          <w:sz w:val="24"/>
          <w:szCs w:val="24"/>
        </w:rPr>
      </w:pPr>
    </w:p>
    <w:p>
      <w:pPr>
        <w:widowControl/>
        <w:shd w:val="clear" w:color="auto" w:fill="FFFFFF"/>
        <w:spacing w:line="440" w:lineRule="exact"/>
        <w:jc w:val="left"/>
        <w:rPr>
          <w:rFonts w:hint="eastAsia" w:ascii="微软雅黑" w:hAnsi="微软雅黑" w:eastAsia="微软雅黑"/>
          <w:b/>
          <w:color w:val="000000"/>
          <w:kern w:val="0"/>
          <w:sz w:val="24"/>
          <w:szCs w:val="24"/>
        </w:rPr>
      </w:pPr>
    </w:p>
    <w:p>
      <w:pPr>
        <w:widowControl/>
        <w:shd w:val="clear" w:color="auto" w:fill="FFFFFF"/>
        <w:spacing w:line="440" w:lineRule="exact"/>
        <w:jc w:val="left"/>
        <w:rPr>
          <w:rFonts w:ascii="微软雅黑" w:hAnsi="微软雅黑" w:eastAsia="微软雅黑"/>
          <w:b/>
          <w:color w:val="000000"/>
          <w:kern w:val="0"/>
          <w:sz w:val="24"/>
          <w:szCs w:val="24"/>
        </w:rPr>
      </w:pPr>
      <w:r>
        <w:rPr>
          <w:rFonts w:hint="eastAsia" w:ascii="微软雅黑" w:hAnsi="微软雅黑" w:eastAsia="微软雅黑"/>
          <w:b/>
          <w:color w:val="000000"/>
          <w:kern w:val="0"/>
          <w:sz w:val="24"/>
          <w:szCs w:val="24"/>
        </w:rPr>
        <w:t>讲师简介：</w:t>
      </w:r>
    </w:p>
    <w:p>
      <w:pPr>
        <w:widowControl/>
        <w:shd w:val="clear" w:color="auto" w:fill="FFFFFF"/>
        <w:spacing w:line="440" w:lineRule="exact"/>
        <w:jc w:val="left"/>
        <w:rPr>
          <w:rFonts w:ascii="微软雅黑" w:hAnsi="微软雅黑" w:eastAsia="微软雅黑"/>
          <w:color w:val="000000"/>
          <w:kern w:val="0"/>
          <w:sz w:val="24"/>
          <w:szCs w:val="24"/>
        </w:rPr>
      </w:pPr>
    </w:p>
    <w:p>
      <w:pPr>
        <w:rPr>
          <w:b/>
          <w:sz w:val="24"/>
          <w:szCs w:val="24"/>
        </w:rPr>
      </w:pPr>
      <w:r>
        <w:rPr>
          <w:b/>
          <w:sz w:val="24"/>
          <w:szCs w:val="24"/>
        </w:rPr>
        <w:t>Personal Biography: Leigh Sear</w:t>
      </w:r>
    </w:p>
    <w:p>
      <w:pPr>
        <w:rPr>
          <w:sz w:val="24"/>
          <w:szCs w:val="24"/>
        </w:rPr>
      </w:pPr>
    </w:p>
    <w:p>
      <w:pPr>
        <w:rPr>
          <w:sz w:val="24"/>
          <w:szCs w:val="24"/>
        </w:rPr>
      </w:pPr>
      <w:r>
        <w:rPr>
          <w:sz w:val="24"/>
          <w:szCs w:val="24"/>
        </w:rPr>
        <w:t xml:space="preserve">Leigh is currently Chief Executive of SFEDI Solutions, part of the SFEDI Group, which is the Sector Skills Body for Business and Enterprise in the UK.  Having previously worked at Durham Business School and Wood Holmes Group, Leigh has nearly 20 years experience of understanding and supporting enterprise development at a national and international level. </w:t>
      </w:r>
    </w:p>
    <w:p>
      <w:pPr>
        <w:rPr>
          <w:sz w:val="24"/>
          <w:szCs w:val="24"/>
        </w:rPr>
      </w:pPr>
    </w:p>
    <w:p>
      <w:pPr>
        <w:rPr>
          <w:sz w:val="24"/>
          <w:szCs w:val="24"/>
        </w:rPr>
      </w:pPr>
      <w:r>
        <w:rPr>
          <w:sz w:val="24"/>
          <w:szCs w:val="24"/>
        </w:rPr>
        <w:t xml:space="preserve">Leigh has extensive experience of working in, and for higher education institutions supporting the development, delivery and evaluation of enterprise and employability strategies, curricula and support programmes. For example, Leigh is currently working with Enterprise Educators UK to develop a set of professional standards for enterprise educators in further and higher education and he is working with Newcastle University Business School on the development and delivery of an enterprise learning and skills development programme for micro-businesses funded by UKCES.  Also, Leigh he was part of the QAA working group that developed the benchmark statements for enterprise and entrepreneurship education. </w:t>
      </w:r>
    </w:p>
    <w:p>
      <w:pPr>
        <w:rPr>
          <w:sz w:val="24"/>
          <w:szCs w:val="24"/>
        </w:rPr>
      </w:pPr>
    </w:p>
    <w:p>
      <w:pPr>
        <w:rPr>
          <w:sz w:val="24"/>
          <w:szCs w:val="24"/>
        </w:rPr>
      </w:pPr>
      <w:r>
        <w:rPr>
          <w:sz w:val="24"/>
          <w:szCs w:val="24"/>
        </w:rPr>
        <w:t xml:space="preserve">Leigh is a Director and Board Member of the Institute of Small Business and Entrepreneurship (a UK small business research body) and, at a European level, he has been a member of the Executive Committee of the Entrepreneurship, Innovation and Small Business Network at the European Foundation of Management Development.  Leigh is also an Honorary Entrepreneurial Fellow at Durham University Business School and an Associate of the Centre for Knowledge Innovation, Technology and Enterprise (KITE) within the University of Newcastle. </w:t>
      </w:r>
    </w:p>
    <w:p/>
    <w:p>
      <w:pPr>
        <w:widowControl/>
        <w:shd w:val="clear" w:color="auto" w:fill="FFFFFF"/>
        <w:spacing w:line="440" w:lineRule="exact"/>
        <w:jc w:val="left"/>
        <w:rPr>
          <w:rFonts w:ascii="微软雅黑" w:hAnsi="微软雅黑" w:eastAsia="微软雅黑"/>
          <w:color w:val="000000"/>
          <w:kern w:val="0"/>
          <w:sz w:val="24"/>
          <w:szCs w:val="24"/>
        </w:rPr>
      </w:pPr>
    </w:p>
    <w:p>
      <w:pPr>
        <w:spacing w:line="440" w:lineRule="exact"/>
        <w:rPr>
          <w:rFonts w:hint="eastAsia" w:ascii="微软雅黑" w:hAnsi="微软雅黑" w:eastAsia="微软雅黑"/>
          <w:sz w:val="24"/>
          <w:szCs w:val="28"/>
        </w:rPr>
      </w:pPr>
    </w:p>
    <w:sectPr>
      <w:pgSz w:w="11906" w:h="16838"/>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_5fae_8f6f_96c5_9ed1">
    <w:altName w:val="Courier New"/>
    <w:panose1 w:val="00000000000000000000"/>
    <w:charset w:val="00"/>
    <w:family w:val="auto"/>
    <w:pitch w:val="default"/>
    <w:sig w:usb0="00000000" w:usb1="00000000" w:usb2="00000000" w:usb3="00000000" w:csb0="00000000" w:csb1="00000000"/>
  </w:font>
  <w:font w:name="Arial">
    <w:panose1 w:val="020B0604020202020204"/>
    <w:charset w:val="00"/>
    <w:family w:val="swiss"/>
    <w:pitch w:val="default"/>
    <w:sig w:usb0="E0002AFF" w:usb1="C0007843" w:usb2="00000009" w:usb3="00000000" w:csb0="400001FF" w:csb1="FFFF0000"/>
  </w:font>
  <w:font w:name="PMingLiU">
    <w:panose1 w:val="02020500000000000000"/>
    <w:charset w:val="88"/>
    <w:family w:val="auto"/>
    <w:pitch w:val="default"/>
    <w:sig w:usb0="A00002FF" w:usb1="28CFFCFA" w:usb2="00000016" w:usb3="00000000" w:csb0="00100001" w:csb1="00000000"/>
  </w:font>
  <w:font w:name="华文仿宋">
    <w:altName w:val="仿宋"/>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A00002EF" w:usb1="4000207B" w:usb2="00000000" w:usb3="00000000" w:csb0="2000019F" w:csb1="00000000"/>
  </w:font>
  <w:font w:name="MS Mincho">
    <w:panose1 w:val="02020609040205080304"/>
    <w:charset w:val="4E"/>
    <w:family w:val="auto"/>
    <w:pitch w:val="default"/>
    <w:sig w:usb0="E00002FF" w:usb1="6AC7FDFB" w:usb2="00000012" w:usb3="00000000" w:csb0="4002009F" w:csb1="DFD70000"/>
  </w:font>
  <w:font w:name="MS Gothic">
    <w:panose1 w:val="020B0609070205080204"/>
    <w:charset w:val="4E"/>
    <w:family w:val="auto"/>
    <w:pitch w:val="default"/>
    <w:sig w:usb0="E00002FF" w:usb1="6AC7FDFB" w:usb2="00000012" w:usb3="00000000" w:csb0="4002009F" w:csb1="DFD70000"/>
  </w:font>
  <w:font w:name="MS Mincho">
    <w:panose1 w:val="02020609040205080304"/>
    <w:charset w:val="80"/>
    <w:family w:val="auto"/>
    <w:pitch w:val="default"/>
    <w:sig w:usb0="E00002FF" w:usb1="6AC7FDFB" w:usb2="00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426F9"/>
    <w:multiLevelType w:val="multilevel"/>
    <w:tmpl w:val="15C426F9"/>
    <w:lvl w:ilvl="0" w:tentative="0">
      <w:start w:val="0"/>
      <w:numFmt w:val="bullet"/>
      <w:lvlText w:val=""/>
      <w:lvlJc w:val="left"/>
      <w:pPr>
        <w:ind w:left="602" w:hanging="360"/>
      </w:pPr>
      <w:rPr>
        <w:rFonts w:hint="default" w:ascii="Wingdings" w:hAnsi="Wingdings" w:eastAsia="Wingdings" w:cs="Wingdings"/>
        <w:color w:val="FFA000"/>
        <w:w w:val="100"/>
        <w:sz w:val="22"/>
        <w:szCs w:val="22"/>
      </w:rPr>
    </w:lvl>
    <w:lvl w:ilvl="1" w:tentative="0">
      <w:start w:val="0"/>
      <w:numFmt w:val="bullet"/>
      <w:lvlText w:val="•"/>
      <w:lvlJc w:val="left"/>
      <w:pPr>
        <w:ind w:left="1323" w:hanging="360"/>
      </w:pPr>
      <w:rPr>
        <w:rFonts w:hint="default"/>
      </w:rPr>
    </w:lvl>
    <w:lvl w:ilvl="2" w:tentative="0">
      <w:start w:val="0"/>
      <w:numFmt w:val="bullet"/>
      <w:lvlText w:val="•"/>
      <w:lvlJc w:val="left"/>
      <w:pPr>
        <w:ind w:left="2047" w:hanging="360"/>
      </w:pPr>
      <w:rPr>
        <w:rFonts w:hint="default"/>
      </w:rPr>
    </w:lvl>
    <w:lvl w:ilvl="3" w:tentative="0">
      <w:start w:val="0"/>
      <w:numFmt w:val="bullet"/>
      <w:lvlText w:val="•"/>
      <w:lvlJc w:val="left"/>
      <w:pPr>
        <w:ind w:left="2770" w:hanging="360"/>
      </w:pPr>
      <w:rPr>
        <w:rFonts w:hint="default"/>
      </w:rPr>
    </w:lvl>
    <w:lvl w:ilvl="4" w:tentative="0">
      <w:start w:val="0"/>
      <w:numFmt w:val="bullet"/>
      <w:lvlText w:val="•"/>
      <w:lvlJc w:val="left"/>
      <w:pPr>
        <w:ind w:left="3494" w:hanging="360"/>
      </w:pPr>
      <w:rPr>
        <w:rFonts w:hint="default"/>
      </w:rPr>
    </w:lvl>
    <w:lvl w:ilvl="5" w:tentative="0">
      <w:start w:val="0"/>
      <w:numFmt w:val="bullet"/>
      <w:lvlText w:val="•"/>
      <w:lvlJc w:val="left"/>
      <w:pPr>
        <w:ind w:left="4217" w:hanging="360"/>
      </w:pPr>
      <w:rPr>
        <w:rFonts w:hint="default"/>
      </w:rPr>
    </w:lvl>
    <w:lvl w:ilvl="6" w:tentative="0">
      <w:start w:val="0"/>
      <w:numFmt w:val="bullet"/>
      <w:lvlText w:val="•"/>
      <w:lvlJc w:val="left"/>
      <w:pPr>
        <w:ind w:left="4941" w:hanging="360"/>
      </w:pPr>
      <w:rPr>
        <w:rFonts w:hint="default"/>
      </w:rPr>
    </w:lvl>
    <w:lvl w:ilvl="7" w:tentative="0">
      <w:start w:val="0"/>
      <w:numFmt w:val="bullet"/>
      <w:lvlText w:val="•"/>
      <w:lvlJc w:val="left"/>
      <w:pPr>
        <w:ind w:left="5664" w:hanging="360"/>
      </w:pPr>
      <w:rPr>
        <w:rFonts w:hint="default"/>
      </w:rPr>
    </w:lvl>
    <w:lvl w:ilvl="8" w:tentative="0">
      <w:start w:val="0"/>
      <w:numFmt w:val="bullet"/>
      <w:lvlText w:val="•"/>
      <w:lvlJc w:val="left"/>
      <w:pPr>
        <w:ind w:left="6388" w:hanging="360"/>
      </w:pPr>
      <w:rPr>
        <w:rFonts w:hint="default"/>
      </w:rPr>
    </w:lvl>
  </w:abstractNum>
  <w:abstractNum w:abstractNumId="1">
    <w:nsid w:val="1B70418A"/>
    <w:multiLevelType w:val="multilevel"/>
    <w:tmpl w:val="1B70418A"/>
    <w:lvl w:ilvl="0" w:tentative="0">
      <w:start w:val="0"/>
      <w:numFmt w:val="bullet"/>
      <w:lvlText w:val=""/>
      <w:lvlJc w:val="left"/>
      <w:pPr>
        <w:ind w:left="602" w:hanging="425"/>
      </w:pPr>
      <w:rPr>
        <w:rFonts w:hint="default" w:ascii="Wingdings" w:hAnsi="Wingdings" w:eastAsia="Wingdings" w:cs="Wingdings"/>
        <w:color w:val="FFA000"/>
        <w:w w:val="100"/>
        <w:sz w:val="22"/>
        <w:szCs w:val="22"/>
      </w:rPr>
    </w:lvl>
    <w:lvl w:ilvl="1" w:tentative="0">
      <w:start w:val="0"/>
      <w:numFmt w:val="bullet"/>
      <w:lvlText w:val=""/>
      <w:lvlJc w:val="left"/>
      <w:pPr>
        <w:ind w:left="1030" w:hanging="361"/>
      </w:pPr>
      <w:rPr>
        <w:rFonts w:hint="default" w:ascii="Wingdings" w:hAnsi="Wingdings" w:eastAsia="Wingdings" w:cs="Wingdings"/>
        <w:color w:val="FFA000"/>
        <w:w w:val="100"/>
        <w:sz w:val="22"/>
        <w:szCs w:val="22"/>
      </w:rPr>
    </w:lvl>
    <w:lvl w:ilvl="2" w:tentative="0">
      <w:start w:val="0"/>
      <w:numFmt w:val="bullet"/>
      <w:lvlText w:val="•"/>
      <w:lvlJc w:val="left"/>
      <w:pPr>
        <w:ind w:left="1795" w:hanging="361"/>
      </w:pPr>
      <w:rPr>
        <w:rFonts w:hint="default"/>
      </w:rPr>
    </w:lvl>
    <w:lvl w:ilvl="3" w:tentative="0">
      <w:start w:val="0"/>
      <w:numFmt w:val="bullet"/>
      <w:lvlText w:val="•"/>
      <w:lvlJc w:val="left"/>
      <w:pPr>
        <w:ind w:left="2550" w:hanging="361"/>
      </w:pPr>
      <w:rPr>
        <w:rFonts w:hint="default"/>
      </w:rPr>
    </w:lvl>
    <w:lvl w:ilvl="4" w:tentative="0">
      <w:start w:val="0"/>
      <w:numFmt w:val="bullet"/>
      <w:lvlText w:val="•"/>
      <w:lvlJc w:val="left"/>
      <w:pPr>
        <w:ind w:left="3305" w:hanging="361"/>
      </w:pPr>
      <w:rPr>
        <w:rFonts w:hint="default"/>
      </w:rPr>
    </w:lvl>
    <w:lvl w:ilvl="5" w:tentative="0">
      <w:start w:val="0"/>
      <w:numFmt w:val="bullet"/>
      <w:lvlText w:val="•"/>
      <w:lvlJc w:val="left"/>
      <w:pPr>
        <w:ind w:left="4060" w:hanging="361"/>
      </w:pPr>
      <w:rPr>
        <w:rFonts w:hint="default"/>
      </w:rPr>
    </w:lvl>
    <w:lvl w:ilvl="6" w:tentative="0">
      <w:start w:val="0"/>
      <w:numFmt w:val="bullet"/>
      <w:lvlText w:val="•"/>
      <w:lvlJc w:val="left"/>
      <w:pPr>
        <w:ind w:left="4815" w:hanging="361"/>
      </w:pPr>
      <w:rPr>
        <w:rFonts w:hint="default"/>
      </w:rPr>
    </w:lvl>
    <w:lvl w:ilvl="7" w:tentative="0">
      <w:start w:val="0"/>
      <w:numFmt w:val="bullet"/>
      <w:lvlText w:val="•"/>
      <w:lvlJc w:val="left"/>
      <w:pPr>
        <w:ind w:left="5570" w:hanging="361"/>
      </w:pPr>
      <w:rPr>
        <w:rFonts w:hint="default"/>
      </w:rPr>
    </w:lvl>
    <w:lvl w:ilvl="8" w:tentative="0">
      <w:start w:val="0"/>
      <w:numFmt w:val="bullet"/>
      <w:lvlText w:val="•"/>
      <w:lvlJc w:val="left"/>
      <w:pPr>
        <w:ind w:left="6325" w:hanging="361"/>
      </w:pPr>
      <w:rPr>
        <w:rFonts w:hint="default"/>
      </w:rPr>
    </w:lvl>
  </w:abstractNum>
  <w:abstractNum w:abstractNumId="2">
    <w:nsid w:val="43BC4043"/>
    <w:multiLevelType w:val="multilevel"/>
    <w:tmpl w:val="43BC4043"/>
    <w:lvl w:ilvl="0" w:tentative="0">
      <w:start w:val="0"/>
      <w:numFmt w:val="bullet"/>
      <w:lvlText w:val=""/>
      <w:lvlJc w:val="left"/>
      <w:pPr>
        <w:ind w:left="602" w:hanging="360"/>
      </w:pPr>
      <w:rPr>
        <w:rFonts w:hint="default" w:ascii="Wingdings" w:hAnsi="Wingdings" w:eastAsia="Wingdings" w:cs="Wingdings"/>
        <w:color w:val="FFA000"/>
        <w:w w:val="100"/>
        <w:sz w:val="22"/>
        <w:szCs w:val="22"/>
      </w:rPr>
    </w:lvl>
    <w:lvl w:ilvl="1" w:tentative="0">
      <w:start w:val="0"/>
      <w:numFmt w:val="bullet"/>
      <w:lvlText w:val="•"/>
      <w:lvlJc w:val="left"/>
      <w:pPr>
        <w:ind w:left="1323" w:hanging="360"/>
      </w:pPr>
      <w:rPr>
        <w:rFonts w:hint="default"/>
      </w:rPr>
    </w:lvl>
    <w:lvl w:ilvl="2" w:tentative="0">
      <w:start w:val="0"/>
      <w:numFmt w:val="bullet"/>
      <w:lvlText w:val="•"/>
      <w:lvlJc w:val="left"/>
      <w:pPr>
        <w:ind w:left="2047" w:hanging="360"/>
      </w:pPr>
      <w:rPr>
        <w:rFonts w:hint="default"/>
      </w:rPr>
    </w:lvl>
    <w:lvl w:ilvl="3" w:tentative="0">
      <w:start w:val="0"/>
      <w:numFmt w:val="bullet"/>
      <w:lvlText w:val="•"/>
      <w:lvlJc w:val="left"/>
      <w:pPr>
        <w:ind w:left="2770" w:hanging="360"/>
      </w:pPr>
      <w:rPr>
        <w:rFonts w:hint="default"/>
      </w:rPr>
    </w:lvl>
    <w:lvl w:ilvl="4" w:tentative="0">
      <w:start w:val="0"/>
      <w:numFmt w:val="bullet"/>
      <w:lvlText w:val="•"/>
      <w:lvlJc w:val="left"/>
      <w:pPr>
        <w:ind w:left="3494" w:hanging="360"/>
      </w:pPr>
      <w:rPr>
        <w:rFonts w:hint="default"/>
      </w:rPr>
    </w:lvl>
    <w:lvl w:ilvl="5" w:tentative="0">
      <w:start w:val="0"/>
      <w:numFmt w:val="bullet"/>
      <w:lvlText w:val="•"/>
      <w:lvlJc w:val="left"/>
      <w:pPr>
        <w:ind w:left="4217" w:hanging="360"/>
      </w:pPr>
      <w:rPr>
        <w:rFonts w:hint="default"/>
      </w:rPr>
    </w:lvl>
    <w:lvl w:ilvl="6" w:tentative="0">
      <w:start w:val="0"/>
      <w:numFmt w:val="bullet"/>
      <w:lvlText w:val="•"/>
      <w:lvlJc w:val="left"/>
      <w:pPr>
        <w:ind w:left="4941" w:hanging="360"/>
      </w:pPr>
      <w:rPr>
        <w:rFonts w:hint="default"/>
      </w:rPr>
    </w:lvl>
    <w:lvl w:ilvl="7" w:tentative="0">
      <w:start w:val="0"/>
      <w:numFmt w:val="bullet"/>
      <w:lvlText w:val="•"/>
      <w:lvlJc w:val="left"/>
      <w:pPr>
        <w:ind w:left="5664" w:hanging="360"/>
      </w:pPr>
      <w:rPr>
        <w:rFonts w:hint="default"/>
      </w:rPr>
    </w:lvl>
    <w:lvl w:ilvl="8" w:tentative="0">
      <w:start w:val="0"/>
      <w:numFmt w:val="bullet"/>
      <w:lvlText w:val="•"/>
      <w:lvlJc w:val="left"/>
      <w:pPr>
        <w:ind w:left="6388" w:hanging="360"/>
      </w:pPr>
      <w:rPr>
        <w:rFonts w:hint="default"/>
      </w:rPr>
    </w:lvl>
  </w:abstractNum>
  <w:abstractNum w:abstractNumId="3">
    <w:nsid w:val="6F247B3A"/>
    <w:multiLevelType w:val="multilevel"/>
    <w:tmpl w:val="6F247B3A"/>
    <w:lvl w:ilvl="0" w:tentative="0">
      <w:start w:val="0"/>
      <w:numFmt w:val="bullet"/>
      <w:lvlText w:val=""/>
      <w:lvlJc w:val="left"/>
      <w:pPr>
        <w:ind w:left="602" w:hanging="360"/>
      </w:pPr>
      <w:rPr>
        <w:rFonts w:hint="default" w:ascii="Wingdings" w:hAnsi="Wingdings" w:eastAsia="Wingdings" w:cs="Wingdings"/>
        <w:color w:val="FFA000"/>
        <w:w w:val="100"/>
        <w:sz w:val="22"/>
        <w:szCs w:val="22"/>
      </w:rPr>
    </w:lvl>
    <w:lvl w:ilvl="1" w:tentative="0">
      <w:start w:val="0"/>
      <w:numFmt w:val="bullet"/>
      <w:lvlText w:val="•"/>
      <w:lvlJc w:val="left"/>
      <w:pPr>
        <w:ind w:left="1323" w:hanging="360"/>
      </w:pPr>
      <w:rPr>
        <w:rFonts w:hint="default"/>
      </w:rPr>
    </w:lvl>
    <w:lvl w:ilvl="2" w:tentative="0">
      <w:start w:val="0"/>
      <w:numFmt w:val="bullet"/>
      <w:lvlText w:val="•"/>
      <w:lvlJc w:val="left"/>
      <w:pPr>
        <w:ind w:left="2047" w:hanging="360"/>
      </w:pPr>
      <w:rPr>
        <w:rFonts w:hint="default"/>
      </w:rPr>
    </w:lvl>
    <w:lvl w:ilvl="3" w:tentative="0">
      <w:start w:val="0"/>
      <w:numFmt w:val="bullet"/>
      <w:lvlText w:val="•"/>
      <w:lvlJc w:val="left"/>
      <w:pPr>
        <w:ind w:left="2770" w:hanging="360"/>
      </w:pPr>
      <w:rPr>
        <w:rFonts w:hint="default"/>
      </w:rPr>
    </w:lvl>
    <w:lvl w:ilvl="4" w:tentative="0">
      <w:start w:val="0"/>
      <w:numFmt w:val="bullet"/>
      <w:lvlText w:val="•"/>
      <w:lvlJc w:val="left"/>
      <w:pPr>
        <w:ind w:left="3494" w:hanging="360"/>
      </w:pPr>
      <w:rPr>
        <w:rFonts w:hint="default"/>
      </w:rPr>
    </w:lvl>
    <w:lvl w:ilvl="5" w:tentative="0">
      <w:start w:val="0"/>
      <w:numFmt w:val="bullet"/>
      <w:lvlText w:val="•"/>
      <w:lvlJc w:val="left"/>
      <w:pPr>
        <w:ind w:left="4217" w:hanging="360"/>
      </w:pPr>
      <w:rPr>
        <w:rFonts w:hint="default"/>
      </w:rPr>
    </w:lvl>
    <w:lvl w:ilvl="6" w:tentative="0">
      <w:start w:val="0"/>
      <w:numFmt w:val="bullet"/>
      <w:lvlText w:val="•"/>
      <w:lvlJc w:val="left"/>
      <w:pPr>
        <w:ind w:left="4941" w:hanging="360"/>
      </w:pPr>
      <w:rPr>
        <w:rFonts w:hint="default"/>
      </w:rPr>
    </w:lvl>
    <w:lvl w:ilvl="7" w:tentative="0">
      <w:start w:val="0"/>
      <w:numFmt w:val="bullet"/>
      <w:lvlText w:val="•"/>
      <w:lvlJc w:val="left"/>
      <w:pPr>
        <w:ind w:left="5664" w:hanging="360"/>
      </w:pPr>
      <w:rPr>
        <w:rFonts w:hint="default"/>
      </w:rPr>
    </w:lvl>
    <w:lvl w:ilvl="8" w:tentative="0">
      <w:start w:val="0"/>
      <w:numFmt w:val="bullet"/>
      <w:lvlText w:val="•"/>
      <w:lvlJc w:val="left"/>
      <w:pPr>
        <w:ind w:left="6388" w:hanging="360"/>
      </w:pPr>
      <w:rPr>
        <w:rFont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E7496"/>
    <w:rsid w:val="000750FE"/>
    <w:rsid w:val="00113D3D"/>
    <w:rsid w:val="002E36BD"/>
    <w:rsid w:val="00365DA7"/>
    <w:rsid w:val="003E7501"/>
    <w:rsid w:val="004C212C"/>
    <w:rsid w:val="00534ED5"/>
    <w:rsid w:val="00660FDE"/>
    <w:rsid w:val="006F0A2F"/>
    <w:rsid w:val="00754824"/>
    <w:rsid w:val="007C1A00"/>
    <w:rsid w:val="00933934"/>
    <w:rsid w:val="009925AB"/>
    <w:rsid w:val="009B4CA2"/>
    <w:rsid w:val="009C335F"/>
    <w:rsid w:val="009E00BF"/>
    <w:rsid w:val="00A06E32"/>
    <w:rsid w:val="00AB67F9"/>
    <w:rsid w:val="00AE0B4E"/>
    <w:rsid w:val="00B5008D"/>
    <w:rsid w:val="00B5308A"/>
    <w:rsid w:val="00C946E0"/>
    <w:rsid w:val="00CC548B"/>
    <w:rsid w:val="00D35889"/>
    <w:rsid w:val="00E01C72"/>
    <w:rsid w:val="00F061EC"/>
    <w:rsid w:val="00F51F55"/>
    <w:rsid w:val="00FE7496"/>
    <w:rsid w:val="1B1F2A4B"/>
    <w:rsid w:val="1F70271C"/>
    <w:rsid w:val="23833616"/>
    <w:rsid w:val="25D9296B"/>
    <w:rsid w:val="2C0618EF"/>
    <w:rsid w:val="76132AFC"/>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unhideWhenUsed/>
    <w:qFormat/>
    <w:uiPriority w:val="99"/>
    <w:pPr>
      <w:widowControl w:val="0"/>
      <w:jc w:val="both"/>
    </w:pPr>
    <w:rPr>
      <w:rFonts w:ascii="Times New Roman" w:hAnsi="Times New Roman" w:eastAsia="Times New Roman"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7">
    <w:name w:val="页眉 Char"/>
    <w:basedOn w:val="4"/>
    <w:link w:val="3"/>
    <w:semiHidden/>
    <w:uiPriority w:val="99"/>
    <w:rPr>
      <w:rFonts w:ascii="Calibri" w:hAnsi="Calibri" w:eastAsia="宋体" w:cs="Times New Roman"/>
      <w:sz w:val="18"/>
      <w:szCs w:val="18"/>
    </w:rPr>
  </w:style>
  <w:style w:type="character" w:customStyle="1" w:styleId="8">
    <w:name w:val="页脚 Char"/>
    <w:basedOn w:val="4"/>
    <w:link w:val="2"/>
    <w:semiHidden/>
    <w:uiPriority w:val="99"/>
    <w:rPr>
      <w:rFonts w:ascii="Calibri" w:hAnsi="Calibri" w:eastAsia="宋体" w:cs="Times New Roman"/>
      <w:sz w:val="18"/>
      <w:szCs w:val="18"/>
    </w:rPr>
  </w:style>
  <w:style w:type="paragraph" w:customStyle="1" w:styleId="9">
    <w:name w:val="Table Paragraph"/>
    <w:basedOn w:val="1"/>
    <w:qFormat/>
    <w:uiPriority w:val="1"/>
    <w:pPr>
      <w:ind w:left="105"/>
    </w:pPr>
  </w:style>
  <w:style w:type="table" w:customStyle="1" w:styleId="10">
    <w:name w:val="Table Normal"/>
    <w:unhideWhenUsed/>
    <w:qFormat/>
    <w:uiPriority w:val="2"/>
    <w:tblPr>
      <w:tblLayout w:type="fixed"/>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0CE62BE-9EB2-4BF8-B8CE-103E21913C63}">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2</Pages>
  <Words>93</Words>
  <Characters>534</Characters>
  <Lines>4</Lines>
  <Paragraphs>1</Paragraphs>
  <ScaleCrop>false</ScaleCrop>
  <LinksUpToDate>false</LinksUpToDate>
  <CharactersWithSpaces>626</CharactersWithSpaces>
  <Application>WPS Office_10.1.0.6156_F1E327BC-269C-435d-A152-05C5408002CA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2016-10-12T13:16:00Z</dcterms:created>
  <dc:creator>Sky123.Org</dc:creator>
  <cp:lastModifiedBy>XTT</cp:lastModifiedBy>
  <dcterms:modified xsi:type="dcterms:W3CDTF">2017-05-23T08:58:29Z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2052-10.1.0.6156</vt:lpwstr>
  </property>
</Properties>
</file>